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1D10B" w14:textId="5DCDE1D4" w:rsidR="00396969" w:rsidRPr="00506227" w:rsidRDefault="00396969" w:rsidP="00396969">
      <w:pPr>
        <w:pStyle w:val="Titre1"/>
        <w:tabs>
          <w:tab w:val="left" w:pos="9639"/>
          <w:tab w:val="right" w:leader="dot" w:pos="13467"/>
        </w:tabs>
        <w:rPr>
          <w:rFonts w:asciiTheme="minorHAnsi" w:hAnsiTheme="minorHAnsi" w:cstheme="minorHAnsi"/>
          <w:color w:val="0070C0"/>
          <w:sz w:val="20"/>
          <w:szCs w:val="20"/>
        </w:rPr>
      </w:pPr>
      <w:r w:rsidRPr="00506227">
        <w:rPr>
          <w:rFonts w:asciiTheme="minorHAnsi" w:hAnsiTheme="minorHAnsi" w:cstheme="minorHAnsi"/>
          <w:color w:val="0070C0"/>
          <w:sz w:val="20"/>
          <w:szCs w:val="20"/>
        </w:rPr>
        <w:t xml:space="preserve">Action de formation : </w:t>
      </w:r>
      <w:r>
        <w:rPr>
          <w:rFonts w:asciiTheme="minorHAnsi" w:hAnsiTheme="minorHAnsi" w:cstheme="minorHAnsi"/>
          <w:color w:val="0070C0"/>
          <w:sz w:val="20"/>
          <w:szCs w:val="20"/>
        </w:rPr>
        <w:t>Prévenir le stress au travail</w:t>
      </w:r>
      <w:r>
        <w:rPr>
          <w:rFonts w:asciiTheme="minorHAnsi" w:hAnsiTheme="minorHAnsi" w:cstheme="minorHAnsi"/>
          <w:color w:val="0070C0"/>
          <w:sz w:val="20"/>
          <w:szCs w:val="20"/>
        </w:rPr>
        <w:tab/>
        <w:t xml:space="preserve">Code Formation : </w:t>
      </w:r>
      <w:r>
        <w:rPr>
          <w:rFonts w:asciiTheme="minorHAnsi" w:hAnsiTheme="minorHAnsi" w:cstheme="minorHAnsi"/>
          <w:color w:val="0070C0"/>
          <w:sz w:val="20"/>
          <w:szCs w:val="20"/>
        </w:rPr>
        <w:t>2026-077A</w:t>
      </w:r>
    </w:p>
    <w:p w14:paraId="256D54C9" w14:textId="71C2560A" w:rsidR="00396969" w:rsidRPr="00506227" w:rsidRDefault="00396969" w:rsidP="00396969">
      <w:pPr>
        <w:pStyle w:val="Titre1"/>
        <w:tabs>
          <w:tab w:val="left" w:pos="9639"/>
          <w:tab w:val="right" w:leader="dot" w:pos="13467"/>
        </w:tabs>
        <w:rPr>
          <w:rFonts w:asciiTheme="minorHAnsi" w:hAnsiTheme="minorHAnsi" w:cstheme="minorHAnsi"/>
          <w:color w:val="0070C0"/>
          <w:sz w:val="20"/>
          <w:szCs w:val="20"/>
        </w:rPr>
      </w:pPr>
      <w:r w:rsidRPr="00506227">
        <w:rPr>
          <w:rFonts w:asciiTheme="minorHAnsi" w:hAnsiTheme="minorHAnsi" w:cstheme="minorHAnsi"/>
          <w:color w:val="0070C0"/>
          <w:sz w:val="20"/>
          <w:szCs w:val="20"/>
        </w:rPr>
        <w:t xml:space="preserve"> Durée totale </w:t>
      </w:r>
      <w:r>
        <w:rPr>
          <w:rFonts w:asciiTheme="minorHAnsi" w:hAnsiTheme="minorHAnsi" w:cstheme="minorHAnsi"/>
          <w:color w:val="0070C0"/>
          <w:sz w:val="20"/>
          <w:szCs w:val="20"/>
        </w:rPr>
        <w:t>7</w:t>
      </w:r>
      <w:r w:rsidRPr="00506227"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  <w:t>… heures</w:t>
      </w:r>
      <w:r w:rsidRPr="00506227">
        <w:rPr>
          <w:rFonts w:asciiTheme="minorHAnsi" w:hAnsiTheme="minorHAnsi" w:cstheme="minorHAnsi"/>
          <w:color w:val="0070C0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70C0"/>
          <w:sz w:val="20"/>
          <w:szCs w:val="20"/>
        </w:rPr>
        <w:tab/>
        <w:t xml:space="preserve">Date(s) : </w:t>
      </w:r>
      <w:r>
        <w:rPr>
          <w:rFonts w:asciiTheme="minorHAnsi" w:hAnsiTheme="minorHAnsi" w:cstheme="minorHAnsi"/>
          <w:color w:val="0070C0"/>
          <w:sz w:val="20"/>
          <w:szCs w:val="20"/>
        </w:rPr>
        <w:t>26/06/2026</w:t>
      </w:r>
    </w:p>
    <w:p w14:paraId="6E5A68ED" w14:textId="77777777" w:rsidR="00396969" w:rsidRDefault="00396969" w:rsidP="00396969">
      <w:pPr>
        <w:pStyle w:val="Titre1"/>
        <w:tabs>
          <w:tab w:val="left" w:pos="9639"/>
          <w:tab w:val="right" w:leader="dot" w:pos="13467"/>
        </w:tabs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</w:pPr>
      <w:r w:rsidRPr="00506227">
        <w:rPr>
          <w:rFonts w:asciiTheme="minorHAnsi" w:hAnsiTheme="minorHAnsi" w:cstheme="minorHAnsi"/>
          <w:color w:val="0070C0"/>
          <w:sz w:val="20"/>
          <w:szCs w:val="20"/>
        </w:rPr>
        <w:t xml:space="preserve">Nom du formateur : </w:t>
      </w:r>
      <w:r w:rsidRPr="00506227"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  <w:t xml:space="preserve"> </w:t>
      </w:r>
      <w:r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  <w:tab/>
      </w:r>
    </w:p>
    <w:p w14:paraId="1D7837FF" w14:textId="7F254693" w:rsidR="00396969" w:rsidRPr="00506227" w:rsidRDefault="00396969" w:rsidP="00396969">
      <w:pPr>
        <w:pStyle w:val="Titre1"/>
        <w:tabs>
          <w:tab w:val="left" w:pos="9639"/>
          <w:tab w:val="right" w:leader="dot" w:pos="13467"/>
        </w:tabs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</w:pPr>
      <w:r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  <w:t>N° de déclaration d’activité</w:t>
      </w:r>
      <w:r>
        <w:rPr>
          <w:rFonts w:asciiTheme="minorHAnsi" w:hAnsiTheme="minorHAnsi" w:cstheme="minorHAnsi"/>
          <w:b w:val="0"/>
          <w:bCs w:val="0"/>
          <w:color w:val="0070C0"/>
          <w:sz w:val="20"/>
          <w:szCs w:val="20"/>
        </w:rPr>
        <w:t xml:space="preserve"> : </w:t>
      </w:r>
    </w:p>
    <w:p w14:paraId="2E91853F" w14:textId="77777777" w:rsidR="007A558B" w:rsidRDefault="007A558B">
      <w:pPr>
        <w:pStyle w:val="Corpsdetexte"/>
        <w:spacing w:before="31" w:after="1"/>
        <w:rPr>
          <w:sz w:val="20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3425"/>
        <w:gridCol w:w="1316"/>
        <w:gridCol w:w="2128"/>
        <w:gridCol w:w="1980"/>
        <w:gridCol w:w="1968"/>
        <w:gridCol w:w="2123"/>
      </w:tblGrid>
      <w:tr w:rsidR="007A558B" w14:paraId="075578BB" w14:textId="77777777">
        <w:trPr>
          <w:trHeight w:val="2059"/>
        </w:trPr>
        <w:tc>
          <w:tcPr>
            <w:tcW w:w="2371" w:type="dxa"/>
            <w:tcBorders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1FB18759" w14:textId="77777777" w:rsidR="007A558B" w:rsidRDefault="007A558B">
            <w:pPr>
              <w:pStyle w:val="TableParagraph"/>
              <w:ind w:left="0"/>
            </w:pPr>
          </w:p>
          <w:p w14:paraId="78A2236A" w14:textId="77777777" w:rsidR="007A558B" w:rsidRDefault="007A558B">
            <w:pPr>
              <w:pStyle w:val="TableParagraph"/>
              <w:spacing w:before="222"/>
              <w:ind w:left="0"/>
            </w:pPr>
          </w:p>
          <w:p w14:paraId="7F35A1A6" w14:textId="77777777" w:rsidR="007A558B" w:rsidRDefault="00000000">
            <w:pPr>
              <w:pStyle w:val="TableParagraph"/>
              <w:ind w:left="115" w:right="82" w:firstLine="584"/>
              <w:rPr>
                <w:b/>
              </w:rPr>
            </w:pPr>
            <w:r>
              <w:rPr>
                <w:b/>
              </w:rPr>
              <w:t>Objectifs = Compétences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évaluer</w:t>
            </w:r>
          </w:p>
        </w:tc>
        <w:tc>
          <w:tcPr>
            <w:tcW w:w="3425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47875F28" w14:textId="77777777" w:rsidR="007A558B" w:rsidRDefault="007A558B">
            <w:pPr>
              <w:pStyle w:val="TableParagraph"/>
              <w:ind w:left="0"/>
            </w:pPr>
          </w:p>
          <w:p w14:paraId="2F5A5321" w14:textId="77777777" w:rsidR="007A558B" w:rsidRDefault="007A558B">
            <w:pPr>
              <w:pStyle w:val="TableParagraph"/>
              <w:spacing w:before="222"/>
              <w:ind w:left="0"/>
            </w:pPr>
          </w:p>
          <w:p w14:paraId="3733EB69" w14:textId="77777777" w:rsidR="007A558B" w:rsidRDefault="00000000">
            <w:pPr>
              <w:pStyle w:val="TableParagraph"/>
              <w:ind w:left="1250" w:hanging="792"/>
              <w:rPr>
                <w:b/>
              </w:rPr>
            </w:pPr>
            <w:r>
              <w:rPr>
                <w:b/>
              </w:rPr>
              <w:t>Contenu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pédagogique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formation</w:t>
            </w:r>
          </w:p>
        </w:tc>
        <w:tc>
          <w:tcPr>
            <w:tcW w:w="1316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5DDAED7D" w14:textId="77777777" w:rsidR="007A558B" w:rsidRDefault="007A558B">
            <w:pPr>
              <w:pStyle w:val="TableParagraph"/>
              <w:ind w:left="0"/>
            </w:pPr>
          </w:p>
          <w:p w14:paraId="32D5C627" w14:textId="77777777" w:rsidR="007A558B" w:rsidRDefault="007A558B">
            <w:pPr>
              <w:pStyle w:val="TableParagraph"/>
              <w:spacing w:before="222"/>
              <w:ind w:left="0"/>
            </w:pPr>
          </w:p>
          <w:p w14:paraId="4E1F95AB" w14:textId="77777777" w:rsidR="007A558B" w:rsidRDefault="00000000">
            <w:pPr>
              <w:pStyle w:val="TableParagraph"/>
              <w:ind w:left="221" w:hanging="92"/>
              <w:rPr>
                <w:b/>
              </w:rPr>
            </w:pPr>
            <w:r>
              <w:rPr>
                <w:b/>
              </w:rPr>
              <w:t>Durée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séquence</w:t>
            </w:r>
          </w:p>
        </w:tc>
        <w:tc>
          <w:tcPr>
            <w:tcW w:w="2128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2CBD903F" w14:textId="77777777" w:rsidR="007A558B" w:rsidRDefault="007A558B">
            <w:pPr>
              <w:pStyle w:val="TableParagraph"/>
              <w:ind w:left="0"/>
            </w:pPr>
          </w:p>
          <w:p w14:paraId="7F539387" w14:textId="77777777" w:rsidR="007A558B" w:rsidRDefault="007A558B">
            <w:pPr>
              <w:pStyle w:val="TableParagraph"/>
              <w:spacing w:before="86"/>
              <w:ind w:left="0"/>
            </w:pPr>
          </w:p>
          <w:p w14:paraId="444FAFA8" w14:textId="77777777" w:rsidR="007A558B" w:rsidRDefault="00000000">
            <w:pPr>
              <w:pStyle w:val="TableParagraph"/>
              <w:ind w:left="422" w:right="414" w:firstLine="4"/>
              <w:jc w:val="center"/>
              <w:rPr>
                <w:b/>
              </w:rPr>
            </w:pPr>
            <w:r>
              <w:rPr>
                <w:b/>
                <w:spacing w:val="-2"/>
              </w:rPr>
              <w:t>Méthodes pédagogiques d’animation</w:t>
            </w:r>
          </w:p>
        </w:tc>
        <w:tc>
          <w:tcPr>
            <w:tcW w:w="1980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4012A58F" w14:textId="77777777" w:rsidR="007A558B" w:rsidRDefault="007A558B">
            <w:pPr>
              <w:pStyle w:val="TableParagraph"/>
              <w:ind w:left="0"/>
            </w:pPr>
          </w:p>
          <w:p w14:paraId="26663D83" w14:textId="77777777" w:rsidR="007A558B" w:rsidRDefault="007A558B">
            <w:pPr>
              <w:pStyle w:val="TableParagraph"/>
              <w:spacing w:before="222"/>
              <w:ind w:left="0"/>
            </w:pPr>
          </w:p>
          <w:p w14:paraId="3B5286E8" w14:textId="77777777" w:rsidR="007A558B" w:rsidRDefault="00000000">
            <w:pPr>
              <w:pStyle w:val="TableParagraph"/>
              <w:ind w:left="399" w:firstLine="196"/>
              <w:rPr>
                <w:b/>
              </w:rPr>
            </w:pPr>
            <w:r>
              <w:rPr>
                <w:b/>
                <w:spacing w:val="-2"/>
              </w:rPr>
              <w:t>Matériel pédagogique</w:t>
            </w:r>
          </w:p>
        </w:tc>
        <w:tc>
          <w:tcPr>
            <w:tcW w:w="1968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5B9BD4"/>
          </w:tcPr>
          <w:p w14:paraId="680E5496" w14:textId="77777777" w:rsidR="007A558B" w:rsidRDefault="007A558B">
            <w:pPr>
              <w:pStyle w:val="TableParagraph"/>
              <w:ind w:left="0"/>
            </w:pPr>
          </w:p>
          <w:p w14:paraId="08CFE453" w14:textId="77777777" w:rsidR="007A558B" w:rsidRDefault="007A558B">
            <w:pPr>
              <w:pStyle w:val="TableParagraph"/>
              <w:spacing w:before="222"/>
              <w:ind w:left="0"/>
            </w:pPr>
          </w:p>
          <w:p w14:paraId="2A76F1DC" w14:textId="77777777" w:rsidR="007A558B" w:rsidRDefault="00000000">
            <w:pPr>
              <w:pStyle w:val="TableParagraph"/>
              <w:ind w:left="411" w:firstLine="108"/>
              <w:rPr>
                <w:b/>
              </w:rPr>
            </w:pPr>
            <w:r>
              <w:rPr>
                <w:b/>
                <w:spacing w:val="-2"/>
              </w:rPr>
              <w:t>Modalités d'évaluation</w:t>
            </w:r>
          </w:p>
        </w:tc>
        <w:tc>
          <w:tcPr>
            <w:tcW w:w="2123" w:type="dxa"/>
            <w:tcBorders>
              <w:left w:val="single" w:sz="6" w:space="0" w:color="7E7E7E"/>
              <w:bottom w:val="single" w:sz="6" w:space="0" w:color="7E7E7E"/>
            </w:tcBorders>
            <w:shd w:val="clear" w:color="auto" w:fill="5B9BD4"/>
          </w:tcPr>
          <w:p w14:paraId="3029571F" w14:textId="77777777" w:rsidR="007A558B" w:rsidRDefault="00000000">
            <w:pPr>
              <w:pStyle w:val="TableParagraph"/>
              <w:spacing w:before="139"/>
              <w:ind w:left="263"/>
              <w:rPr>
                <w:b/>
              </w:rPr>
            </w:pPr>
            <w:r>
              <w:rPr>
                <w:b/>
              </w:rPr>
              <w:t>État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d’acquisition</w:t>
            </w:r>
          </w:p>
          <w:p w14:paraId="3CFFFDB4" w14:textId="77777777" w:rsidR="007A558B" w:rsidRDefault="00000000">
            <w:pPr>
              <w:pStyle w:val="TableParagraph"/>
              <w:spacing w:before="144" w:line="367" w:lineRule="auto"/>
              <w:ind w:left="328" w:right="314" w:firstLine="295"/>
              <w:rPr>
                <w:b/>
              </w:rPr>
            </w:pPr>
            <w:r>
              <w:rPr>
                <w:b/>
              </w:rPr>
              <w:t>A : atteint NA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non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atteint</w:t>
            </w:r>
          </w:p>
          <w:p w14:paraId="43B4BA22" w14:textId="77777777" w:rsidR="007A558B" w:rsidRDefault="00000000">
            <w:pPr>
              <w:pStyle w:val="TableParagraph"/>
              <w:spacing w:before="2" w:line="242" w:lineRule="auto"/>
              <w:ind w:left="747" w:hanging="520"/>
              <w:rPr>
                <w:b/>
              </w:rPr>
            </w:pPr>
            <w:r>
              <w:rPr>
                <w:b/>
              </w:rPr>
              <w:t>PA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partiellement </w:t>
            </w:r>
            <w:r>
              <w:rPr>
                <w:b/>
                <w:spacing w:val="-2"/>
              </w:rPr>
              <w:t>atteint</w:t>
            </w:r>
          </w:p>
        </w:tc>
      </w:tr>
      <w:tr w:rsidR="007A558B" w14:paraId="06DFE82D" w14:textId="77777777">
        <w:trPr>
          <w:trHeight w:val="537"/>
        </w:trPr>
        <w:tc>
          <w:tcPr>
            <w:tcW w:w="5796" w:type="dxa"/>
            <w:gridSpan w:val="2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  <w:shd w:val="clear" w:color="auto" w:fill="F1F1F1"/>
          </w:tcPr>
          <w:p w14:paraId="75055142" w14:textId="69A3212E" w:rsidR="007A558B" w:rsidRDefault="00000000">
            <w:pPr>
              <w:pStyle w:val="TableParagraph"/>
              <w:spacing w:line="266" w:lineRule="exact"/>
              <w:ind w:left="107"/>
            </w:pPr>
            <w:r>
              <w:rPr>
                <w:b/>
              </w:rPr>
              <w:t>Présentation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et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tour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table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16"/>
              </w:rPr>
              <w:t xml:space="preserve"> </w:t>
            </w:r>
            <w:r w:rsidR="00396969">
              <w:rPr>
                <w:b/>
              </w:rPr>
              <w:t>participants</w:t>
            </w:r>
            <w:r w:rsidR="00396969">
              <w:t xml:space="preserve"> :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identification</w:t>
            </w:r>
          </w:p>
          <w:p w14:paraId="680B3B13" w14:textId="77777777" w:rsidR="007A558B" w:rsidRDefault="00000000">
            <w:pPr>
              <w:pStyle w:val="TableParagraph"/>
              <w:spacing w:before="3" w:line="248" w:lineRule="exact"/>
              <w:ind w:left="107"/>
            </w:pPr>
            <w:r>
              <w:t>des</w:t>
            </w:r>
            <w:r>
              <w:rPr>
                <w:spacing w:val="-3"/>
              </w:rPr>
              <w:t xml:space="preserve"> </w:t>
            </w:r>
            <w:r>
              <w:t>attentes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formation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2"/>
              </w:rPr>
              <w:t xml:space="preserve"> bénéficiaires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11E62989" w14:textId="43EE88E3" w:rsidR="007A558B" w:rsidRDefault="007A558B">
            <w:pPr>
              <w:pStyle w:val="TableParagraph"/>
              <w:spacing w:line="266" w:lineRule="exact"/>
              <w:ind w:left="154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5D43A3F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9CB55AE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8A2E967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6CE0CB30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A558B" w14:paraId="0FA59290" w14:textId="77777777">
        <w:trPr>
          <w:trHeight w:val="805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6DAC403" w14:textId="77777777" w:rsidR="007A558B" w:rsidRDefault="00000000">
            <w:pPr>
              <w:pStyle w:val="TableParagraph"/>
              <w:tabs>
                <w:tab w:val="left" w:pos="862"/>
                <w:tab w:val="left" w:pos="2066"/>
              </w:tabs>
              <w:spacing w:before="1"/>
              <w:ind w:left="107" w:right="98"/>
            </w:pPr>
            <w:r>
              <w:rPr>
                <w:spacing w:val="-4"/>
              </w:rPr>
              <w:t>Bien</w:t>
            </w:r>
            <w:r>
              <w:tab/>
            </w:r>
            <w:r>
              <w:rPr>
                <w:spacing w:val="-2"/>
              </w:rPr>
              <w:t>démarrer</w:t>
            </w:r>
            <w:r>
              <w:tab/>
            </w:r>
            <w:r>
              <w:rPr>
                <w:spacing w:val="-6"/>
              </w:rPr>
              <w:t xml:space="preserve">sa </w:t>
            </w:r>
            <w:r>
              <w:t>journée de travail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19E93BD" w14:textId="77777777" w:rsidR="007A558B" w:rsidRDefault="00000000">
            <w:pPr>
              <w:pStyle w:val="TableParagraph"/>
              <w:spacing w:before="1"/>
            </w:pPr>
            <w:r>
              <w:t>Bienfaits</w:t>
            </w:r>
            <w:r>
              <w:rPr>
                <w:spacing w:val="80"/>
              </w:rPr>
              <w:t xml:space="preserve"> </w:t>
            </w:r>
            <w:r>
              <w:t>de</w:t>
            </w:r>
            <w:r>
              <w:rPr>
                <w:spacing w:val="80"/>
              </w:rPr>
              <w:t xml:space="preserve"> </w:t>
            </w:r>
            <w:r>
              <w:t>routines</w:t>
            </w:r>
            <w:r>
              <w:rPr>
                <w:spacing w:val="80"/>
              </w:rPr>
              <w:t xml:space="preserve"> </w:t>
            </w:r>
            <w:r>
              <w:t>corporelles pour prévenir le stress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B967BAC" w14:textId="213A5052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AFC5324" w14:textId="57EC59B5" w:rsidR="007A558B" w:rsidRDefault="007A558B">
            <w:pPr>
              <w:pStyle w:val="TableParagraph"/>
              <w:spacing w:line="247" w:lineRule="exact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D0E7C9F" w14:textId="310640AF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FCFB301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0E132600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A558B" w14:paraId="4BF8205D" w14:textId="77777777">
        <w:trPr>
          <w:trHeight w:val="1073"/>
        </w:trPr>
        <w:tc>
          <w:tcPr>
            <w:tcW w:w="2371" w:type="dxa"/>
            <w:vMerge w:val="restart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DF45981" w14:textId="77777777" w:rsidR="007A558B" w:rsidRDefault="00000000">
            <w:pPr>
              <w:pStyle w:val="TableParagraph"/>
              <w:spacing w:before="1"/>
              <w:ind w:left="107" w:right="82"/>
              <w:rPr>
                <w:b/>
              </w:rPr>
            </w:pPr>
            <w:r>
              <w:rPr>
                <w:b/>
              </w:rPr>
              <w:t>Séquence 1 Comprendre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stress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21A96BD" w14:textId="77777777" w:rsidR="007A558B" w:rsidRDefault="00000000">
            <w:pPr>
              <w:pStyle w:val="TableParagraph"/>
              <w:spacing w:before="1"/>
            </w:pPr>
            <w:r>
              <w:rPr>
                <w:spacing w:val="-2"/>
              </w:rPr>
              <w:t>Représentations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stress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à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partir </w:t>
            </w:r>
            <w:r>
              <w:t>du vécu des stagiaires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1158137" w14:textId="2E00FA5B" w:rsidR="007A558B" w:rsidRDefault="007A558B">
            <w:pPr>
              <w:pStyle w:val="TableParagraph"/>
              <w:spacing w:before="1"/>
              <w:ind w:left="20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AAA189F" w14:textId="3CDAB93C" w:rsidR="007A558B" w:rsidRDefault="007A558B">
            <w:pPr>
              <w:pStyle w:val="TableParagraph"/>
              <w:spacing w:line="246" w:lineRule="exact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A7F68AC" w14:textId="7C5DFDB3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vMerge w:val="restart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439B58E" w14:textId="55280BEA" w:rsidR="007A558B" w:rsidRDefault="007A558B">
            <w:pPr>
              <w:pStyle w:val="TableParagraph"/>
              <w:ind w:left="107" w:right="110"/>
            </w:pPr>
          </w:p>
        </w:tc>
        <w:tc>
          <w:tcPr>
            <w:tcW w:w="2123" w:type="dxa"/>
            <w:vMerge w:val="restart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254E67FD" w14:textId="323CC059" w:rsidR="007A558B" w:rsidRDefault="007A558B">
            <w:pPr>
              <w:pStyle w:val="TableParagraph"/>
              <w:ind w:left="8"/>
              <w:jc w:val="center"/>
            </w:pPr>
          </w:p>
        </w:tc>
      </w:tr>
      <w:tr w:rsidR="007A558B" w14:paraId="2C7F4214" w14:textId="77777777">
        <w:trPr>
          <w:trHeight w:val="1613"/>
        </w:trPr>
        <w:tc>
          <w:tcPr>
            <w:tcW w:w="2371" w:type="dxa"/>
            <w:vMerge/>
            <w:tcBorders>
              <w:top w:val="nil"/>
              <w:bottom w:val="single" w:sz="6" w:space="0" w:color="7E7E7E"/>
              <w:right w:val="single" w:sz="6" w:space="0" w:color="7E7E7E"/>
            </w:tcBorders>
          </w:tcPr>
          <w:p w14:paraId="08FE6642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2A5969E" w14:textId="77777777" w:rsidR="007A558B" w:rsidRDefault="00000000">
            <w:pPr>
              <w:pStyle w:val="TableParagraph"/>
              <w:spacing w:before="1"/>
            </w:pPr>
            <w:r>
              <w:t>Mieux</w:t>
            </w:r>
            <w:r>
              <w:rPr>
                <w:spacing w:val="-12"/>
              </w:rPr>
              <w:t xml:space="preserve"> </w:t>
            </w:r>
            <w:r>
              <w:t>comprendre</w:t>
            </w:r>
            <w:r>
              <w:rPr>
                <w:spacing w:val="-10"/>
              </w:rPr>
              <w:t xml:space="preserve"> </w:t>
            </w:r>
            <w:r>
              <w:t>le</w:t>
            </w:r>
            <w:r>
              <w:rPr>
                <w:spacing w:val="-13"/>
              </w:rPr>
              <w:t xml:space="preserve"> </w:t>
            </w:r>
            <w:r>
              <w:t>stress</w:t>
            </w:r>
            <w:r>
              <w:rPr>
                <w:spacing w:val="-7"/>
              </w:rPr>
              <w:t xml:space="preserve"> </w:t>
            </w:r>
            <w:r>
              <w:t>: Définition, mécanismes</w:t>
            </w:r>
          </w:p>
          <w:p w14:paraId="458FFE6B" w14:textId="77777777" w:rsidR="007A558B" w:rsidRDefault="00000000">
            <w:pPr>
              <w:pStyle w:val="TableParagraph"/>
              <w:spacing w:line="268" w:lineRule="exact"/>
            </w:pPr>
            <w:r>
              <w:t>Les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phases</w:t>
            </w:r>
            <w:r>
              <w:rPr>
                <w:spacing w:val="-3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SGA</w:t>
            </w:r>
          </w:p>
          <w:p w14:paraId="4020329A" w14:textId="77777777" w:rsidR="007A558B" w:rsidRDefault="00000000">
            <w:pPr>
              <w:pStyle w:val="TableParagraph"/>
              <w:spacing w:line="242" w:lineRule="auto"/>
              <w:ind w:right="518"/>
            </w:pPr>
            <w:r>
              <w:t>Les manifestations du stress Les</w:t>
            </w:r>
            <w:r>
              <w:rPr>
                <w:spacing w:val="-8"/>
              </w:rPr>
              <w:t xml:space="preserve"> </w:t>
            </w:r>
            <w:r>
              <w:t>sources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stress</w:t>
            </w:r>
            <w:r>
              <w:rPr>
                <w:spacing w:val="-8"/>
              </w:rPr>
              <w:t xml:space="preserve"> </w:t>
            </w:r>
            <w:r>
              <w:t>au</w:t>
            </w:r>
            <w:r>
              <w:rPr>
                <w:spacing w:val="-9"/>
              </w:rPr>
              <w:t xml:space="preserve"> </w:t>
            </w:r>
            <w:r>
              <w:t>travail</w:t>
            </w:r>
          </w:p>
          <w:p w14:paraId="2E420EB8" w14:textId="77777777" w:rsidR="007A558B" w:rsidRDefault="00000000">
            <w:pPr>
              <w:pStyle w:val="TableParagraph"/>
              <w:spacing w:line="245" w:lineRule="exact"/>
            </w:pPr>
            <w:r>
              <w:t>Les</w:t>
            </w:r>
            <w:r>
              <w:rPr>
                <w:spacing w:val="-8"/>
              </w:rPr>
              <w:t xml:space="preserve"> </w:t>
            </w:r>
            <w:r>
              <w:t>déclencheurs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CINE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73B7B57" w14:textId="77AE6161" w:rsidR="007A558B" w:rsidRDefault="007A558B">
            <w:pPr>
              <w:pStyle w:val="TableParagraph"/>
              <w:spacing w:before="1"/>
              <w:ind w:left="154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FF791EB" w14:textId="3C7BE288" w:rsidR="007A558B" w:rsidRDefault="007A558B">
            <w:pPr>
              <w:pStyle w:val="TableParagraph"/>
              <w:spacing w:before="1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7A5D1FD" w14:textId="76913A70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vMerge/>
            <w:tcBorders>
              <w:top w:val="nil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F75CD3A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vMerge/>
            <w:tcBorders>
              <w:top w:val="nil"/>
              <w:left w:val="single" w:sz="6" w:space="0" w:color="7E7E7E"/>
              <w:bottom w:val="single" w:sz="6" w:space="0" w:color="7E7E7E"/>
            </w:tcBorders>
          </w:tcPr>
          <w:p w14:paraId="354ED647" w14:textId="77777777" w:rsidR="007A558B" w:rsidRDefault="007A558B">
            <w:pPr>
              <w:rPr>
                <w:sz w:val="2"/>
                <w:szCs w:val="2"/>
              </w:rPr>
            </w:pPr>
          </w:p>
        </w:tc>
      </w:tr>
      <w:tr w:rsidR="007A558B" w14:paraId="1FD7550C" w14:textId="77777777">
        <w:trPr>
          <w:trHeight w:val="1073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916BC67" w14:textId="77777777" w:rsidR="007A558B" w:rsidRDefault="00000000">
            <w:pPr>
              <w:pStyle w:val="TableParagraph"/>
              <w:spacing w:before="1" w:line="268" w:lineRule="exact"/>
              <w:ind w:left="107"/>
              <w:rPr>
                <w:b/>
              </w:rPr>
            </w:pPr>
            <w:r>
              <w:rPr>
                <w:b/>
              </w:rPr>
              <w:t>Séquence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2 </w:t>
            </w:r>
            <w:r>
              <w:rPr>
                <w:b/>
                <w:spacing w:val="-10"/>
              </w:rPr>
              <w:t>:</w:t>
            </w:r>
          </w:p>
          <w:p w14:paraId="68468BAA" w14:textId="77777777" w:rsidR="007A558B" w:rsidRDefault="00000000">
            <w:pPr>
              <w:pStyle w:val="TableParagraph"/>
              <w:ind w:left="107" w:right="82"/>
              <w:rPr>
                <w:b/>
              </w:rPr>
            </w:pPr>
            <w:r>
              <w:rPr>
                <w:b/>
              </w:rPr>
              <w:t>Repérer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son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stress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et ses réactions au stress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568E733" w14:textId="77777777" w:rsidR="007A558B" w:rsidRDefault="00000000">
            <w:pPr>
              <w:pStyle w:val="TableParagraph"/>
              <w:spacing w:before="1"/>
              <w:ind w:right="1038"/>
            </w:pPr>
            <w:r>
              <w:t>Connaissance de soi : Mes sources de stress Mes</w:t>
            </w:r>
            <w:r>
              <w:rPr>
                <w:spacing w:val="-13"/>
              </w:rPr>
              <w:t xml:space="preserve"> </w:t>
            </w:r>
            <w:r>
              <w:t>réactions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stress</w:t>
            </w:r>
          </w:p>
          <w:p w14:paraId="547A85B0" w14:textId="77777777" w:rsidR="007A558B" w:rsidRDefault="00000000">
            <w:pPr>
              <w:pStyle w:val="TableParagraph"/>
              <w:spacing w:line="246" w:lineRule="exact"/>
            </w:pPr>
            <w:r>
              <w:t>Mes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déclencheurs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B679C02" w14:textId="5B1F69C7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0D8E838" w14:textId="2C65DEC1" w:rsidR="007A558B" w:rsidRDefault="007A558B">
            <w:pPr>
              <w:pStyle w:val="TableParagraph"/>
              <w:spacing w:before="1"/>
              <w:ind w:right="269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C5190F9" w14:textId="203500A1" w:rsidR="007A558B" w:rsidRDefault="007A558B">
            <w:pPr>
              <w:pStyle w:val="TableParagraph"/>
              <w:spacing w:before="1"/>
              <w:ind w:left="107" w:right="335"/>
              <w:jc w:val="both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1942B08" w14:textId="77DACE9B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1BB8E935" w14:textId="5FABD99E" w:rsidR="007A558B" w:rsidRDefault="007A558B">
            <w:pPr>
              <w:pStyle w:val="TableParagraph"/>
              <w:spacing w:before="1"/>
              <w:ind w:left="8"/>
              <w:jc w:val="center"/>
            </w:pPr>
          </w:p>
        </w:tc>
      </w:tr>
      <w:tr w:rsidR="007A558B" w14:paraId="7C59F52F" w14:textId="77777777">
        <w:trPr>
          <w:trHeight w:val="285"/>
        </w:trPr>
        <w:tc>
          <w:tcPr>
            <w:tcW w:w="15311" w:type="dxa"/>
            <w:gridSpan w:val="7"/>
            <w:tcBorders>
              <w:top w:val="single" w:sz="6" w:space="0" w:color="7E7E7E"/>
              <w:bottom w:val="single" w:sz="6" w:space="0" w:color="7E7E7E"/>
            </w:tcBorders>
          </w:tcPr>
          <w:p w14:paraId="22E66914" w14:textId="77777777" w:rsidR="007A558B" w:rsidRDefault="00000000">
            <w:pPr>
              <w:pStyle w:val="TableParagraph"/>
              <w:spacing w:before="1" w:line="264" w:lineRule="exact"/>
              <w:ind w:left="6" w:right="1"/>
              <w:jc w:val="center"/>
            </w:pPr>
            <w:r>
              <w:t>PAUSE</w:t>
            </w:r>
            <w:r>
              <w:rPr>
                <w:spacing w:val="-3"/>
              </w:rPr>
              <w:t xml:space="preserve"> </w:t>
            </w:r>
            <w:r>
              <w:t>10h45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11H</w:t>
            </w:r>
          </w:p>
        </w:tc>
      </w:tr>
      <w:tr w:rsidR="007A558B" w14:paraId="0B1615FD" w14:textId="77777777">
        <w:trPr>
          <w:trHeight w:val="809"/>
        </w:trPr>
        <w:tc>
          <w:tcPr>
            <w:tcW w:w="2371" w:type="dxa"/>
            <w:tcBorders>
              <w:top w:val="single" w:sz="6" w:space="0" w:color="7E7E7E"/>
              <w:right w:val="single" w:sz="6" w:space="0" w:color="7E7E7E"/>
            </w:tcBorders>
          </w:tcPr>
          <w:p w14:paraId="222012DF" w14:textId="77777777" w:rsidR="007A558B" w:rsidRDefault="00000000">
            <w:pPr>
              <w:pStyle w:val="TableParagraph"/>
              <w:spacing w:before="1"/>
              <w:ind w:left="107" w:right="82"/>
            </w:pPr>
            <w:r>
              <w:t>Savoir</w:t>
            </w:r>
            <w:r>
              <w:rPr>
                <w:spacing w:val="40"/>
              </w:rPr>
              <w:t xml:space="preserve"> </w:t>
            </w:r>
            <w:r>
              <w:t>se</w:t>
            </w:r>
            <w:r>
              <w:rPr>
                <w:spacing w:val="40"/>
              </w:rPr>
              <w:t xml:space="preserve"> </w:t>
            </w:r>
            <w:r>
              <w:t>recentrer</w:t>
            </w:r>
            <w:r>
              <w:rPr>
                <w:spacing w:val="40"/>
              </w:rPr>
              <w:t xml:space="preserve"> </w:t>
            </w:r>
            <w:r>
              <w:t>au cœur</w:t>
            </w:r>
            <w:r>
              <w:rPr>
                <w:spacing w:val="33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sa</w:t>
            </w:r>
            <w:r>
              <w:rPr>
                <w:spacing w:val="32"/>
              </w:rPr>
              <w:t xml:space="preserve"> </w:t>
            </w:r>
            <w:r>
              <w:t>journée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4380C629" w14:textId="77777777" w:rsidR="007A558B" w:rsidRDefault="00000000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travail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3E3EE1DF" w14:textId="77777777" w:rsidR="007A558B" w:rsidRDefault="00000000">
            <w:pPr>
              <w:pStyle w:val="TableParagraph"/>
              <w:spacing w:before="1"/>
            </w:pPr>
            <w:r>
              <w:t>Retour</w:t>
            </w:r>
            <w:r>
              <w:rPr>
                <w:spacing w:val="-2"/>
              </w:rPr>
              <w:t xml:space="preserve"> </w:t>
            </w:r>
            <w:r>
              <w:t>au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calme</w:t>
            </w:r>
          </w:p>
          <w:p w14:paraId="0D6BECB9" w14:textId="77777777" w:rsidR="007A558B" w:rsidRDefault="00000000">
            <w:pPr>
              <w:pStyle w:val="TableParagraph"/>
            </w:pPr>
            <w:r>
              <w:t>Bienfaits</w:t>
            </w:r>
            <w:r>
              <w:rPr>
                <w:spacing w:val="-4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micro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pauses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00653E57" w14:textId="3497E17D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47154DDF" w14:textId="6545749F" w:rsidR="007A558B" w:rsidRDefault="007A558B">
            <w:pPr>
              <w:pStyle w:val="TableParagraph"/>
              <w:spacing w:before="1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17593BAF" w14:textId="5F29E510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55535801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</w:tcBorders>
          </w:tcPr>
          <w:p w14:paraId="7963F760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95644FA" w14:textId="77777777" w:rsidR="007A558B" w:rsidRDefault="007A558B">
      <w:pPr>
        <w:pStyle w:val="TableParagraph"/>
        <w:rPr>
          <w:rFonts w:ascii="Times New Roman"/>
          <w:sz w:val="20"/>
        </w:rPr>
        <w:sectPr w:rsidR="007A558B">
          <w:headerReference w:type="default" r:id="rId7"/>
          <w:footerReference w:type="default" r:id="rId8"/>
          <w:type w:val="continuous"/>
          <w:pgSz w:w="15840" w:h="12240" w:orient="landscape"/>
          <w:pgMar w:top="1240" w:right="0" w:bottom="840" w:left="0" w:header="755" w:footer="649" w:gutter="0"/>
          <w:pgNumType w:start="1"/>
          <w:cols w:space="720"/>
        </w:sectPr>
      </w:pPr>
    </w:p>
    <w:p w14:paraId="2DA12242" w14:textId="77777777" w:rsidR="007A558B" w:rsidRDefault="007A558B">
      <w:pPr>
        <w:pStyle w:val="Corpsdetexte"/>
        <w:spacing w:before="10"/>
        <w:rPr>
          <w:sz w:val="3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3425"/>
        <w:gridCol w:w="1316"/>
        <w:gridCol w:w="2128"/>
        <w:gridCol w:w="1980"/>
        <w:gridCol w:w="1968"/>
        <w:gridCol w:w="2123"/>
      </w:tblGrid>
      <w:tr w:rsidR="007A558B" w14:paraId="26B1D852" w14:textId="77777777">
        <w:trPr>
          <w:trHeight w:val="1610"/>
        </w:trPr>
        <w:tc>
          <w:tcPr>
            <w:tcW w:w="2371" w:type="dxa"/>
            <w:tcBorders>
              <w:bottom w:val="single" w:sz="6" w:space="0" w:color="7E7E7E"/>
              <w:right w:val="single" w:sz="6" w:space="0" w:color="7E7E7E"/>
            </w:tcBorders>
          </w:tcPr>
          <w:p w14:paraId="19AC05FC" w14:textId="77777777" w:rsidR="007A558B" w:rsidRDefault="00000000">
            <w:pPr>
              <w:pStyle w:val="TableParagraph"/>
              <w:spacing w:line="242" w:lineRule="auto"/>
              <w:ind w:left="107" w:right="82"/>
              <w:rPr>
                <w:b/>
              </w:rPr>
            </w:pPr>
            <w:r>
              <w:rPr>
                <w:b/>
              </w:rPr>
              <w:t>Séquence 3 : Comprendre les émotions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du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stress</w:t>
            </w:r>
          </w:p>
        </w:tc>
        <w:tc>
          <w:tcPr>
            <w:tcW w:w="3425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76E5D60" w14:textId="77777777" w:rsidR="007A558B" w:rsidRDefault="00000000">
            <w:pPr>
              <w:pStyle w:val="TableParagraph"/>
              <w:spacing w:line="242" w:lineRule="auto"/>
            </w:pPr>
            <w:r>
              <w:t>Lien</w:t>
            </w:r>
            <w:r>
              <w:rPr>
                <w:spacing w:val="-11"/>
              </w:rPr>
              <w:t xml:space="preserve"> </w:t>
            </w:r>
            <w:r>
              <w:t>entre</w:t>
            </w:r>
            <w:r>
              <w:rPr>
                <w:spacing w:val="-13"/>
              </w:rPr>
              <w:t xml:space="preserve"> </w:t>
            </w:r>
            <w:r>
              <w:t>pensées,</w:t>
            </w:r>
            <w:r>
              <w:rPr>
                <w:spacing w:val="-10"/>
              </w:rPr>
              <w:t xml:space="preserve"> </w:t>
            </w:r>
            <w:r>
              <w:t>émotions</w:t>
            </w:r>
            <w:r>
              <w:rPr>
                <w:spacing w:val="-9"/>
              </w:rPr>
              <w:t xml:space="preserve"> </w:t>
            </w:r>
            <w:r>
              <w:t xml:space="preserve">et </w:t>
            </w:r>
            <w:r>
              <w:rPr>
                <w:spacing w:val="-2"/>
              </w:rPr>
              <w:t>comportements</w:t>
            </w:r>
          </w:p>
          <w:p w14:paraId="60011AFE" w14:textId="77777777" w:rsidR="007A558B" w:rsidRDefault="00000000">
            <w:pPr>
              <w:pStyle w:val="TableParagraph"/>
            </w:pPr>
            <w:r>
              <w:t>Que</w:t>
            </w:r>
            <w:r>
              <w:rPr>
                <w:spacing w:val="-2"/>
              </w:rPr>
              <w:t xml:space="preserve"> </w:t>
            </w:r>
            <w:r>
              <w:t>faire avec les émotions : accueillir,</w:t>
            </w:r>
            <w:r>
              <w:rPr>
                <w:spacing w:val="-13"/>
              </w:rPr>
              <w:t xml:space="preserve"> </w:t>
            </w:r>
            <w:r>
              <w:t>identifier,</w:t>
            </w:r>
            <w:r>
              <w:rPr>
                <w:spacing w:val="-12"/>
              </w:rPr>
              <w:t xml:space="preserve"> </w:t>
            </w:r>
            <w:r>
              <w:t>exprimer</w:t>
            </w:r>
          </w:p>
        </w:tc>
        <w:tc>
          <w:tcPr>
            <w:tcW w:w="1316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5756A80" w14:textId="130DBDA8" w:rsidR="007A558B" w:rsidRDefault="007A558B">
            <w:pPr>
              <w:pStyle w:val="TableParagraph"/>
              <w:spacing w:line="266" w:lineRule="exact"/>
            </w:pPr>
          </w:p>
        </w:tc>
        <w:tc>
          <w:tcPr>
            <w:tcW w:w="2128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4837D61" w14:textId="2E050E99" w:rsidR="007A558B" w:rsidRDefault="007A558B">
            <w:pPr>
              <w:pStyle w:val="TableParagraph"/>
              <w:ind w:right="279"/>
            </w:pPr>
          </w:p>
        </w:tc>
        <w:tc>
          <w:tcPr>
            <w:tcW w:w="1980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36DB3A6" w14:textId="6CFC819B" w:rsidR="007A558B" w:rsidRDefault="007A558B">
            <w:pPr>
              <w:pStyle w:val="TableParagraph"/>
              <w:spacing w:line="266" w:lineRule="exact"/>
              <w:ind w:left="107"/>
            </w:pPr>
          </w:p>
        </w:tc>
        <w:tc>
          <w:tcPr>
            <w:tcW w:w="1968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FF5B439" w14:textId="41B23733" w:rsidR="007A558B" w:rsidRDefault="007A558B">
            <w:pPr>
              <w:pStyle w:val="TableParagraph"/>
              <w:spacing w:line="248" w:lineRule="exact"/>
              <w:ind w:left="107"/>
            </w:pPr>
          </w:p>
        </w:tc>
        <w:tc>
          <w:tcPr>
            <w:tcW w:w="2123" w:type="dxa"/>
            <w:tcBorders>
              <w:left w:val="single" w:sz="6" w:space="0" w:color="7E7E7E"/>
              <w:bottom w:val="single" w:sz="6" w:space="0" w:color="7E7E7E"/>
            </w:tcBorders>
          </w:tcPr>
          <w:p w14:paraId="75C1CBBC" w14:textId="5EC86095" w:rsidR="007A558B" w:rsidRDefault="007A558B">
            <w:pPr>
              <w:pStyle w:val="TableParagraph"/>
              <w:spacing w:before="1"/>
              <w:ind w:left="8"/>
              <w:jc w:val="center"/>
            </w:pPr>
          </w:p>
        </w:tc>
      </w:tr>
      <w:tr w:rsidR="007A558B" w14:paraId="7745E6CE" w14:textId="77777777">
        <w:trPr>
          <w:trHeight w:val="1881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FC48DFF" w14:textId="77777777" w:rsidR="007A558B" w:rsidRDefault="00000000">
            <w:pPr>
              <w:pStyle w:val="TableParagraph"/>
              <w:spacing w:before="1"/>
              <w:ind w:left="107" w:right="82"/>
              <w:rPr>
                <w:b/>
              </w:rPr>
            </w:pPr>
            <w:r>
              <w:rPr>
                <w:b/>
              </w:rPr>
              <w:t>Séquence 4 : Maîtriser les techniques de respiration pour gérer/prévenir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stress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28818B4" w14:textId="77777777" w:rsidR="007A558B" w:rsidRDefault="00000000">
            <w:pPr>
              <w:pStyle w:val="TableParagraph"/>
              <w:spacing w:before="1"/>
            </w:pPr>
            <w:r>
              <w:t>Lien</w:t>
            </w:r>
            <w:r>
              <w:rPr>
                <w:spacing w:val="-11"/>
              </w:rPr>
              <w:t xml:space="preserve"> </w:t>
            </w:r>
            <w:r>
              <w:t>entre</w:t>
            </w:r>
            <w:r>
              <w:rPr>
                <w:spacing w:val="-13"/>
              </w:rPr>
              <w:t xml:space="preserve"> </w:t>
            </w:r>
            <w:r>
              <w:t>respiration,</w:t>
            </w:r>
            <w:r>
              <w:rPr>
                <w:spacing w:val="-10"/>
              </w:rPr>
              <w:t xml:space="preserve"> </w:t>
            </w:r>
            <w:r>
              <w:t>émotions</w:t>
            </w:r>
            <w:r>
              <w:rPr>
                <w:spacing w:val="-9"/>
              </w:rPr>
              <w:t xml:space="preserve"> </w:t>
            </w:r>
            <w:r>
              <w:t xml:space="preserve">et </w:t>
            </w:r>
            <w:r>
              <w:rPr>
                <w:spacing w:val="-2"/>
              </w:rPr>
              <w:t>stress.</w:t>
            </w:r>
          </w:p>
          <w:p w14:paraId="3A28532F" w14:textId="77777777" w:rsidR="007A558B" w:rsidRDefault="00000000">
            <w:pPr>
              <w:pStyle w:val="TableParagraph"/>
              <w:spacing w:line="242" w:lineRule="auto"/>
            </w:pPr>
            <w:r>
              <w:t>Techniques de respiration : respiration</w:t>
            </w:r>
            <w:r>
              <w:rPr>
                <w:spacing w:val="-13"/>
              </w:rPr>
              <w:t xml:space="preserve"> </w:t>
            </w:r>
            <w:r>
              <w:t>profonde</w:t>
            </w:r>
            <w:r>
              <w:rPr>
                <w:spacing w:val="-12"/>
              </w:rPr>
              <w:t xml:space="preserve"> </w:t>
            </w:r>
            <w:r>
              <w:t>et</w:t>
            </w:r>
            <w:r>
              <w:rPr>
                <w:spacing w:val="-13"/>
              </w:rPr>
              <w:t xml:space="preserve"> </w:t>
            </w:r>
            <w:r>
              <w:t xml:space="preserve">cohérence </w:t>
            </w:r>
            <w:r>
              <w:rPr>
                <w:spacing w:val="-2"/>
              </w:rPr>
              <w:t>cardiaque.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80C08D8" w14:textId="4BD7D36A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0BC1DFC" w14:textId="240E18BD" w:rsidR="007A558B" w:rsidRDefault="007A558B">
            <w:pPr>
              <w:pStyle w:val="TableParagraph"/>
              <w:spacing w:before="1"/>
              <w:ind w:right="140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8CE6B4A" w14:textId="3324C108" w:rsidR="007A558B" w:rsidRDefault="007A558B">
            <w:pPr>
              <w:pStyle w:val="TableParagraph"/>
              <w:ind w:left="10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38FC80C" w14:textId="113180BE" w:rsidR="007A558B" w:rsidRDefault="007A558B">
            <w:pPr>
              <w:pStyle w:val="TableParagraph"/>
              <w:spacing w:line="243" w:lineRule="exact"/>
              <w:ind w:left="107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7263BC90" w14:textId="482E1A55" w:rsidR="007A558B" w:rsidRDefault="007A558B">
            <w:pPr>
              <w:pStyle w:val="TableParagraph"/>
              <w:ind w:left="8"/>
              <w:jc w:val="center"/>
            </w:pPr>
          </w:p>
        </w:tc>
      </w:tr>
      <w:tr w:rsidR="007A558B" w14:paraId="31BDF282" w14:textId="77777777">
        <w:trPr>
          <w:trHeight w:val="1881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FB46ED6" w14:textId="77777777" w:rsidR="007A558B" w:rsidRDefault="00000000">
            <w:pPr>
              <w:pStyle w:val="TableParagraph"/>
              <w:spacing w:before="1"/>
              <w:ind w:left="107" w:right="82"/>
              <w:rPr>
                <w:b/>
              </w:rPr>
            </w:pPr>
            <w:r>
              <w:rPr>
                <w:b/>
              </w:rPr>
              <w:t>Séquence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Maîtriser les techniques de libération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tensions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80CE746" w14:textId="77777777" w:rsidR="007A558B" w:rsidRDefault="00000000">
            <w:pPr>
              <w:pStyle w:val="TableParagraph"/>
              <w:spacing w:before="1"/>
              <w:ind w:right="518"/>
            </w:pPr>
            <w:r>
              <w:t>Lien</w:t>
            </w:r>
            <w:r>
              <w:rPr>
                <w:spacing w:val="-11"/>
              </w:rPr>
              <w:t xml:space="preserve"> </w:t>
            </w:r>
            <w:r>
              <w:t>entre</w:t>
            </w:r>
            <w:r>
              <w:rPr>
                <w:spacing w:val="-9"/>
              </w:rPr>
              <w:t xml:space="preserve"> </w:t>
            </w:r>
            <w:r>
              <w:t>tonus</w:t>
            </w:r>
            <w:r>
              <w:rPr>
                <w:spacing w:val="-10"/>
              </w:rPr>
              <w:t xml:space="preserve"> </w:t>
            </w:r>
            <w:r>
              <w:t>musculaire</w:t>
            </w:r>
            <w:r>
              <w:rPr>
                <w:spacing w:val="-13"/>
              </w:rPr>
              <w:t xml:space="preserve"> </w:t>
            </w:r>
            <w:r>
              <w:t xml:space="preserve">et </w:t>
            </w:r>
            <w:r>
              <w:rPr>
                <w:spacing w:val="-2"/>
              </w:rPr>
              <w:t>stress.</w:t>
            </w:r>
          </w:p>
          <w:p w14:paraId="021158FA" w14:textId="77777777" w:rsidR="007A558B" w:rsidRDefault="00000000">
            <w:pPr>
              <w:pStyle w:val="TableParagraph"/>
              <w:ind w:right="108"/>
            </w:pPr>
            <w:r>
              <w:t>Techniques de relaxation dynamique (sophrologie) : tension/relâchement,</w:t>
            </w:r>
            <w:r>
              <w:rPr>
                <w:spacing w:val="-13"/>
              </w:rPr>
              <w:t xml:space="preserve"> </w:t>
            </w:r>
            <w:r>
              <w:t>pompage</w:t>
            </w:r>
            <w:r>
              <w:rPr>
                <w:spacing w:val="-12"/>
              </w:rPr>
              <w:t xml:space="preserve"> </w:t>
            </w:r>
            <w:r>
              <w:t xml:space="preserve">des </w:t>
            </w:r>
            <w:r>
              <w:rPr>
                <w:spacing w:val="-2"/>
              </w:rPr>
              <w:t>épaules.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E8F1B8D" w14:textId="51458B11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320DAED" w14:textId="617143DE" w:rsidR="007A558B" w:rsidRDefault="007A558B">
            <w:pPr>
              <w:pStyle w:val="TableParagraph"/>
              <w:spacing w:before="1"/>
              <w:ind w:right="140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1096D02" w14:textId="0AD3264E" w:rsidR="007A558B" w:rsidRDefault="007A558B">
            <w:pPr>
              <w:pStyle w:val="TableParagraph"/>
              <w:ind w:left="10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17CFB951" w14:textId="31D671A9" w:rsidR="007A558B" w:rsidRDefault="007A558B">
            <w:pPr>
              <w:pStyle w:val="TableParagraph"/>
              <w:spacing w:before="3" w:line="248" w:lineRule="exact"/>
              <w:ind w:left="107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3AB44B6A" w14:textId="2BB4FF6E" w:rsidR="007A558B" w:rsidRDefault="007A558B">
            <w:pPr>
              <w:pStyle w:val="TableParagraph"/>
              <w:ind w:left="8"/>
              <w:jc w:val="center"/>
            </w:pPr>
          </w:p>
        </w:tc>
      </w:tr>
      <w:tr w:rsidR="007A558B" w14:paraId="0C6EB46A" w14:textId="77777777">
        <w:trPr>
          <w:trHeight w:val="805"/>
        </w:trPr>
        <w:tc>
          <w:tcPr>
            <w:tcW w:w="15311" w:type="dxa"/>
            <w:gridSpan w:val="7"/>
            <w:tcBorders>
              <w:top w:val="single" w:sz="6" w:space="0" w:color="7E7E7E"/>
              <w:bottom w:val="single" w:sz="6" w:space="0" w:color="7E7E7E"/>
            </w:tcBorders>
          </w:tcPr>
          <w:p w14:paraId="5F0D2643" w14:textId="77777777" w:rsidR="007A558B" w:rsidRDefault="007A558B">
            <w:pPr>
              <w:pStyle w:val="TableParagraph"/>
              <w:ind w:left="0"/>
            </w:pPr>
          </w:p>
          <w:p w14:paraId="1681CBA8" w14:textId="69697862" w:rsidR="007A558B" w:rsidRDefault="00000000">
            <w:pPr>
              <w:pStyle w:val="TableParagraph"/>
              <w:spacing w:before="1"/>
              <w:ind w:left="5" w:right="6"/>
              <w:jc w:val="center"/>
            </w:pPr>
            <w:r>
              <w:t>PAUSE</w:t>
            </w:r>
            <w:r>
              <w:rPr>
                <w:spacing w:val="-3"/>
              </w:rPr>
              <w:t xml:space="preserve"> </w:t>
            </w:r>
            <w:r w:rsidR="00396969">
              <w:t>DEJEUNER :</w:t>
            </w:r>
            <w:r>
              <w:rPr>
                <w:spacing w:val="-1"/>
              </w:rPr>
              <w:t xml:space="preserve"> </w:t>
            </w:r>
            <w:r>
              <w:t>12H30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13H30</w:t>
            </w:r>
          </w:p>
        </w:tc>
      </w:tr>
      <w:tr w:rsidR="007A558B" w14:paraId="137CFB49" w14:textId="77777777">
        <w:trPr>
          <w:trHeight w:val="1613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E0C0BD2" w14:textId="77777777" w:rsidR="007A558B" w:rsidRDefault="00000000">
            <w:pPr>
              <w:pStyle w:val="TableParagraph"/>
              <w:spacing w:before="1" w:line="268" w:lineRule="exact"/>
              <w:ind w:left="107"/>
              <w:rPr>
                <w:b/>
              </w:rPr>
            </w:pPr>
            <w:r>
              <w:rPr>
                <w:b/>
              </w:rPr>
              <w:t>Séquence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6 </w:t>
            </w:r>
            <w:r>
              <w:rPr>
                <w:b/>
                <w:spacing w:val="-10"/>
              </w:rPr>
              <w:t>:</w:t>
            </w:r>
          </w:p>
          <w:p w14:paraId="7F2E2B70" w14:textId="77777777" w:rsidR="007A558B" w:rsidRDefault="00000000">
            <w:pPr>
              <w:pStyle w:val="TableParagraph"/>
              <w:ind w:left="107" w:right="82"/>
              <w:rPr>
                <w:b/>
              </w:rPr>
            </w:pPr>
            <w:r>
              <w:rPr>
                <w:b/>
              </w:rPr>
              <w:t xml:space="preserve">Adopter des stratégies mentales et </w:t>
            </w:r>
            <w:r>
              <w:rPr>
                <w:b/>
                <w:spacing w:val="-2"/>
              </w:rPr>
              <w:t xml:space="preserve">comportementales </w:t>
            </w:r>
            <w:r>
              <w:rPr>
                <w:b/>
              </w:rPr>
              <w:t>permettant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prévenir</w:t>
            </w:r>
          </w:p>
          <w:p w14:paraId="294551B6" w14:textId="77777777" w:rsidR="007A558B" w:rsidRDefault="00000000">
            <w:pPr>
              <w:pStyle w:val="TableParagraph"/>
              <w:spacing w:line="250" w:lineRule="exact"/>
              <w:ind w:left="107"/>
              <w:rPr>
                <w:b/>
              </w:rPr>
            </w:pPr>
            <w:r>
              <w:rPr>
                <w:b/>
              </w:rPr>
              <w:t xml:space="preserve">le </w:t>
            </w:r>
            <w:r>
              <w:rPr>
                <w:b/>
                <w:spacing w:val="-2"/>
              </w:rPr>
              <w:t>stress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35C8DDB" w14:textId="77777777" w:rsidR="007A558B" w:rsidRDefault="00000000">
            <w:pPr>
              <w:pStyle w:val="TableParagraph"/>
              <w:spacing w:before="1" w:line="268" w:lineRule="exact"/>
              <w:rPr>
                <w:b/>
              </w:rPr>
            </w:pPr>
            <w:r>
              <w:rPr>
                <w:b/>
              </w:rPr>
              <w:t>Mentales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  <w:p w14:paraId="70BAE31F" w14:textId="77777777" w:rsidR="007A558B" w:rsidRDefault="00000000">
            <w:pPr>
              <w:pStyle w:val="TableParagraph"/>
            </w:pP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nos</w:t>
            </w:r>
            <w:r>
              <w:rPr>
                <w:spacing w:val="-7"/>
              </w:rPr>
              <w:t xml:space="preserve"> </w:t>
            </w:r>
            <w:r>
              <w:t>pensées</w:t>
            </w:r>
            <w:r>
              <w:rPr>
                <w:spacing w:val="-8"/>
              </w:rPr>
              <w:t xml:space="preserve"> </w:t>
            </w:r>
            <w:r>
              <w:t>sur</w:t>
            </w:r>
            <w:r>
              <w:rPr>
                <w:spacing w:val="-9"/>
              </w:rPr>
              <w:t xml:space="preserve"> </w:t>
            </w:r>
            <w:r>
              <w:t>nos réactions de stress</w:t>
            </w:r>
          </w:p>
          <w:p w14:paraId="4CA810ED" w14:textId="77777777" w:rsidR="007A558B" w:rsidRDefault="00000000">
            <w:pPr>
              <w:pStyle w:val="TableParagraph"/>
              <w:spacing w:line="267" w:lineRule="exact"/>
            </w:pPr>
            <w:r>
              <w:t>Cercle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d’influence</w:t>
            </w:r>
          </w:p>
          <w:p w14:paraId="669E26E4" w14:textId="77777777" w:rsidR="007A558B" w:rsidRDefault="00000000">
            <w:pPr>
              <w:pStyle w:val="TableParagraph"/>
              <w:spacing w:line="268" w:lineRule="exact"/>
            </w:pPr>
            <w:r>
              <w:t>Flexibilité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mentale</w:t>
            </w:r>
          </w:p>
          <w:p w14:paraId="5C46EE04" w14:textId="77777777" w:rsidR="007A558B" w:rsidRDefault="00000000">
            <w:pPr>
              <w:pStyle w:val="TableParagraph"/>
              <w:spacing w:line="252" w:lineRule="exact"/>
            </w:pPr>
            <w:proofErr w:type="spellStart"/>
            <w:r>
              <w:t>Optimalisme</w:t>
            </w:r>
            <w:proofErr w:type="spellEnd"/>
            <w:r>
              <w:rPr>
                <w:spacing w:val="-5"/>
              </w:rPr>
              <w:t xml:space="preserve"> </w:t>
            </w:r>
            <w:r>
              <w:t>vs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perfectionnisme</w:t>
            </w:r>
          </w:p>
        </w:tc>
        <w:tc>
          <w:tcPr>
            <w:tcW w:w="1316" w:type="dxa"/>
            <w:vMerge w:val="restart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52E44AF3" w14:textId="0763AEE5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vMerge w:val="restart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049BC75F" w14:textId="18336984" w:rsidR="007A558B" w:rsidRDefault="007A558B">
            <w:pPr>
              <w:pStyle w:val="TableParagraph"/>
              <w:spacing w:line="242" w:lineRule="auto"/>
              <w:ind w:right="107"/>
              <w:jc w:val="both"/>
            </w:pPr>
          </w:p>
        </w:tc>
        <w:tc>
          <w:tcPr>
            <w:tcW w:w="1980" w:type="dxa"/>
            <w:vMerge w:val="restart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14AC551C" w14:textId="15953588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vMerge w:val="restart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6C7DEF21" w14:textId="73F4E8D5" w:rsidR="007A558B" w:rsidRDefault="007A558B">
            <w:pPr>
              <w:pStyle w:val="TableParagraph"/>
              <w:ind w:left="107" w:right="110"/>
            </w:pPr>
          </w:p>
        </w:tc>
        <w:tc>
          <w:tcPr>
            <w:tcW w:w="2123" w:type="dxa"/>
            <w:vMerge w:val="restart"/>
            <w:tcBorders>
              <w:top w:val="single" w:sz="6" w:space="0" w:color="7E7E7E"/>
              <w:left w:val="single" w:sz="6" w:space="0" w:color="7E7E7E"/>
            </w:tcBorders>
          </w:tcPr>
          <w:p w14:paraId="364BC0B2" w14:textId="77777777" w:rsidR="007A558B" w:rsidRDefault="007A558B">
            <w:pPr>
              <w:pStyle w:val="TableParagraph"/>
              <w:ind w:left="0"/>
            </w:pPr>
          </w:p>
          <w:p w14:paraId="132C424F" w14:textId="77777777" w:rsidR="007A558B" w:rsidRDefault="007A558B">
            <w:pPr>
              <w:pStyle w:val="TableParagraph"/>
              <w:spacing w:before="267"/>
              <w:ind w:left="0"/>
            </w:pPr>
          </w:p>
          <w:p w14:paraId="23F89BC8" w14:textId="59B7DC8D" w:rsidR="007A558B" w:rsidRDefault="007A558B">
            <w:pPr>
              <w:pStyle w:val="TableParagraph"/>
              <w:spacing w:before="1"/>
              <w:ind w:left="8"/>
              <w:jc w:val="center"/>
            </w:pPr>
          </w:p>
        </w:tc>
      </w:tr>
      <w:tr w:rsidR="007A558B" w14:paraId="7E4486B2" w14:textId="77777777">
        <w:trPr>
          <w:trHeight w:val="1342"/>
        </w:trPr>
        <w:tc>
          <w:tcPr>
            <w:tcW w:w="2371" w:type="dxa"/>
            <w:tcBorders>
              <w:top w:val="single" w:sz="6" w:space="0" w:color="7E7E7E"/>
              <w:right w:val="single" w:sz="6" w:space="0" w:color="7E7E7E"/>
            </w:tcBorders>
          </w:tcPr>
          <w:p w14:paraId="3CC0D8C4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4D48A85A" w14:textId="77777777" w:rsidR="007A558B" w:rsidRDefault="00000000">
            <w:pPr>
              <w:pStyle w:val="TableParagraph"/>
              <w:spacing w:line="242" w:lineRule="auto"/>
              <w:ind w:right="565"/>
            </w:pPr>
            <w:r>
              <w:rPr>
                <w:b/>
              </w:rPr>
              <w:t xml:space="preserve">Comportementales : </w:t>
            </w:r>
            <w:r>
              <w:t>Organiser</w:t>
            </w:r>
            <w:r>
              <w:rPr>
                <w:spacing w:val="-11"/>
              </w:rPr>
              <w:t xml:space="preserve"> </w:t>
            </w:r>
            <w:r>
              <w:t>sa</w:t>
            </w:r>
            <w:r>
              <w:rPr>
                <w:spacing w:val="-12"/>
              </w:rPr>
              <w:t xml:space="preserve"> </w:t>
            </w:r>
            <w:r>
              <w:t>journée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travail Faire des pauses</w:t>
            </w:r>
          </w:p>
          <w:p w14:paraId="776F53AB" w14:textId="77777777" w:rsidR="007A558B" w:rsidRDefault="00000000">
            <w:pPr>
              <w:pStyle w:val="TableParagraph"/>
              <w:spacing w:line="263" w:lineRule="exact"/>
            </w:pPr>
            <w:r>
              <w:t>Prioriser</w:t>
            </w:r>
            <w:r>
              <w:rPr>
                <w:spacing w:val="-5"/>
              </w:rPr>
              <w:t xml:space="preserve"> </w:t>
            </w:r>
            <w:r>
              <w:t>ses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tâches</w:t>
            </w:r>
          </w:p>
          <w:p w14:paraId="04E9B233" w14:textId="77777777" w:rsidR="007A558B" w:rsidRDefault="00000000">
            <w:pPr>
              <w:pStyle w:val="TableParagraph"/>
              <w:spacing w:line="248" w:lineRule="exact"/>
            </w:pPr>
            <w:r>
              <w:t>Gérer</w:t>
            </w:r>
            <w:r>
              <w:rPr>
                <w:spacing w:val="-6"/>
              </w:rPr>
              <w:t xml:space="preserve"> </w:t>
            </w:r>
            <w:r>
              <w:t>son</w:t>
            </w:r>
            <w:r>
              <w:rPr>
                <w:spacing w:val="-4"/>
              </w:rPr>
              <w:t xml:space="preserve"> </w:t>
            </w:r>
            <w:r>
              <w:t>utilisation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numérique</w:t>
            </w:r>
          </w:p>
        </w:tc>
        <w:tc>
          <w:tcPr>
            <w:tcW w:w="1316" w:type="dxa"/>
            <w:vMerge/>
            <w:tcBorders>
              <w:top w:val="nil"/>
              <w:left w:val="single" w:sz="6" w:space="0" w:color="7E7E7E"/>
              <w:right w:val="single" w:sz="6" w:space="0" w:color="7E7E7E"/>
            </w:tcBorders>
          </w:tcPr>
          <w:p w14:paraId="1465F15F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  <w:left w:val="single" w:sz="6" w:space="0" w:color="7E7E7E"/>
              <w:right w:val="single" w:sz="6" w:space="0" w:color="7E7E7E"/>
            </w:tcBorders>
          </w:tcPr>
          <w:p w14:paraId="25E98EBF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6" w:space="0" w:color="7E7E7E"/>
              <w:right w:val="single" w:sz="6" w:space="0" w:color="7E7E7E"/>
            </w:tcBorders>
          </w:tcPr>
          <w:p w14:paraId="0C1608EF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1968" w:type="dxa"/>
            <w:vMerge/>
            <w:tcBorders>
              <w:top w:val="nil"/>
              <w:left w:val="single" w:sz="6" w:space="0" w:color="7E7E7E"/>
              <w:right w:val="single" w:sz="6" w:space="0" w:color="7E7E7E"/>
            </w:tcBorders>
          </w:tcPr>
          <w:p w14:paraId="4461809B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vMerge/>
            <w:tcBorders>
              <w:top w:val="nil"/>
              <w:left w:val="single" w:sz="6" w:space="0" w:color="7E7E7E"/>
            </w:tcBorders>
          </w:tcPr>
          <w:p w14:paraId="6B8F9498" w14:textId="77777777" w:rsidR="007A558B" w:rsidRDefault="007A558B">
            <w:pPr>
              <w:rPr>
                <w:sz w:val="2"/>
                <w:szCs w:val="2"/>
              </w:rPr>
            </w:pPr>
          </w:p>
        </w:tc>
      </w:tr>
    </w:tbl>
    <w:p w14:paraId="25F0680E" w14:textId="77777777" w:rsidR="007A558B" w:rsidRDefault="007A558B">
      <w:pPr>
        <w:rPr>
          <w:sz w:val="2"/>
          <w:szCs w:val="2"/>
        </w:rPr>
        <w:sectPr w:rsidR="007A558B">
          <w:pgSz w:w="15840" w:h="12240" w:orient="landscape"/>
          <w:pgMar w:top="1240" w:right="0" w:bottom="840" w:left="0" w:header="755" w:footer="649" w:gutter="0"/>
          <w:cols w:space="720"/>
        </w:sectPr>
      </w:pPr>
    </w:p>
    <w:p w14:paraId="12D4B1A3" w14:textId="77777777" w:rsidR="007A558B" w:rsidRDefault="007A558B">
      <w:pPr>
        <w:pStyle w:val="Corpsdetexte"/>
        <w:spacing w:before="10"/>
        <w:rPr>
          <w:sz w:val="3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3425"/>
        <w:gridCol w:w="1316"/>
        <w:gridCol w:w="2128"/>
        <w:gridCol w:w="1980"/>
        <w:gridCol w:w="1968"/>
        <w:gridCol w:w="2123"/>
      </w:tblGrid>
      <w:tr w:rsidR="007A558B" w14:paraId="452CCFD7" w14:textId="77777777">
        <w:trPr>
          <w:trHeight w:val="1342"/>
        </w:trPr>
        <w:tc>
          <w:tcPr>
            <w:tcW w:w="2371" w:type="dxa"/>
            <w:tcBorders>
              <w:bottom w:val="single" w:sz="6" w:space="0" w:color="7E7E7E"/>
              <w:right w:val="single" w:sz="6" w:space="0" w:color="7E7E7E"/>
            </w:tcBorders>
          </w:tcPr>
          <w:p w14:paraId="04AF77CF" w14:textId="77777777" w:rsidR="007A558B" w:rsidRDefault="00000000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Séquence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7 </w:t>
            </w:r>
            <w:r>
              <w:rPr>
                <w:b/>
                <w:spacing w:val="-10"/>
              </w:rPr>
              <w:t>:</w:t>
            </w:r>
          </w:p>
          <w:p w14:paraId="5A93FF83" w14:textId="77777777" w:rsidR="007A558B" w:rsidRDefault="00000000">
            <w:pPr>
              <w:pStyle w:val="TableParagraph"/>
              <w:spacing w:before="3"/>
              <w:ind w:left="107" w:right="82"/>
              <w:rPr>
                <w:b/>
              </w:rPr>
            </w:pPr>
            <w:r>
              <w:rPr>
                <w:b/>
              </w:rPr>
              <w:t>Mieux communiquer pour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prévenir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stress</w:t>
            </w:r>
          </w:p>
        </w:tc>
        <w:tc>
          <w:tcPr>
            <w:tcW w:w="3425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ABE3115" w14:textId="77777777" w:rsidR="007A558B" w:rsidRDefault="00000000">
            <w:pPr>
              <w:pStyle w:val="TableParagraph"/>
              <w:spacing w:line="242" w:lineRule="auto"/>
            </w:pPr>
            <w:r>
              <w:t>L’importance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communication pour prévenir et gérer le stress</w:t>
            </w:r>
          </w:p>
          <w:p w14:paraId="6D6DF36E" w14:textId="77777777" w:rsidR="007A558B" w:rsidRDefault="00000000">
            <w:pPr>
              <w:pStyle w:val="TableParagraph"/>
            </w:pPr>
            <w:r>
              <w:t>Les</w:t>
            </w:r>
            <w:r>
              <w:rPr>
                <w:spacing w:val="-11"/>
              </w:rPr>
              <w:t xml:space="preserve"> </w:t>
            </w:r>
            <w:r>
              <w:t>bases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communication assertive et bienveillante</w:t>
            </w:r>
          </w:p>
          <w:p w14:paraId="2E20A618" w14:textId="77777777" w:rsidR="007A558B" w:rsidRDefault="00000000">
            <w:pPr>
              <w:pStyle w:val="TableParagraph"/>
              <w:spacing w:line="247" w:lineRule="exact"/>
            </w:pPr>
            <w:r>
              <w:t>Principes,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CNV</w:t>
            </w:r>
          </w:p>
        </w:tc>
        <w:tc>
          <w:tcPr>
            <w:tcW w:w="1316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590A62F" w14:textId="2FA7C4E2" w:rsidR="007A558B" w:rsidRDefault="007A558B">
            <w:pPr>
              <w:pStyle w:val="TableParagraph"/>
              <w:spacing w:line="266" w:lineRule="exact"/>
            </w:pPr>
          </w:p>
        </w:tc>
        <w:tc>
          <w:tcPr>
            <w:tcW w:w="2128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9442D26" w14:textId="2BA68E24" w:rsidR="007A558B" w:rsidRDefault="007A558B">
            <w:pPr>
              <w:pStyle w:val="TableParagraph"/>
              <w:spacing w:line="242" w:lineRule="auto"/>
            </w:pPr>
          </w:p>
        </w:tc>
        <w:tc>
          <w:tcPr>
            <w:tcW w:w="1980" w:type="dxa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1784B6A4" w14:textId="163934AD" w:rsidR="007A558B" w:rsidRDefault="007A558B">
            <w:pPr>
              <w:pStyle w:val="TableParagraph"/>
              <w:spacing w:line="266" w:lineRule="exact"/>
              <w:ind w:left="107"/>
            </w:pPr>
          </w:p>
        </w:tc>
        <w:tc>
          <w:tcPr>
            <w:tcW w:w="1968" w:type="dxa"/>
            <w:vMerge w:val="restart"/>
            <w:tcBorders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D32EA8F" w14:textId="1F6FA6BE" w:rsidR="007A558B" w:rsidRDefault="007A558B">
            <w:pPr>
              <w:pStyle w:val="TableParagraph"/>
              <w:spacing w:before="266" w:line="242" w:lineRule="auto"/>
              <w:ind w:left="107" w:right="110"/>
            </w:pPr>
          </w:p>
        </w:tc>
        <w:tc>
          <w:tcPr>
            <w:tcW w:w="2123" w:type="dxa"/>
            <w:vMerge w:val="restart"/>
            <w:tcBorders>
              <w:left w:val="single" w:sz="6" w:space="0" w:color="7E7E7E"/>
              <w:bottom w:val="single" w:sz="6" w:space="0" w:color="7E7E7E"/>
            </w:tcBorders>
          </w:tcPr>
          <w:p w14:paraId="655D3E52" w14:textId="7D94F2E6" w:rsidR="007A558B" w:rsidRDefault="007A558B">
            <w:pPr>
              <w:pStyle w:val="TableParagraph"/>
              <w:spacing w:line="266" w:lineRule="exact"/>
              <w:ind w:left="8"/>
              <w:jc w:val="center"/>
            </w:pPr>
          </w:p>
        </w:tc>
      </w:tr>
      <w:tr w:rsidR="007A558B" w14:paraId="39B54900" w14:textId="77777777">
        <w:trPr>
          <w:trHeight w:val="1613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32E5534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3878D87" w14:textId="77777777" w:rsidR="007A558B" w:rsidRDefault="00000000">
            <w:pPr>
              <w:pStyle w:val="TableParagraph"/>
              <w:spacing w:before="1"/>
            </w:pPr>
            <w:r>
              <w:t>Appliquer les principes de la communication</w:t>
            </w:r>
            <w:r>
              <w:rPr>
                <w:spacing w:val="-13"/>
              </w:rPr>
              <w:t xml:space="preserve"> </w:t>
            </w:r>
            <w:r>
              <w:t>assertive</w:t>
            </w:r>
            <w:r>
              <w:rPr>
                <w:spacing w:val="-12"/>
              </w:rPr>
              <w:t xml:space="preserve"> </w:t>
            </w:r>
            <w:r>
              <w:t>CNV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24D1B29" w14:textId="22B1F0CD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1C6E8558" w14:textId="6C44B3C8" w:rsidR="007A558B" w:rsidRDefault="007A558B">
            <w:pPr>
              <w:pStyle w:val="TableParagraph"/>
              <w:spacing w:before="1" w:line="248" w:lineRule="exact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6FE4EBE" w14:textId="5238E8B8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vMerge/>
            <w:tcBorders>
              <w:top w:val="nil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51FBDB1" w14:textId="77777777" w:rsidR="007A558B" w:rsidRDefault="007A558B">
            <w:pPr>
              <w:rPr>
                <w:sz w:val="2"/>
                <w:szCs w:val="2"/>
              </w:rPr>
            </w:pPr>
          </w:p>
        </w:tc>
        <w:tc>
          <w:tcPr>
            <w:tcW w:w="2123" w:type="dxa"/>
            <w:vMerge/>
            <w:tcBorders>
              <w:top w:val="nil"/>
              <w:left w:val="single" w:sz="6" w:space="0" w:color="7E7E7E"/>
              <w:bottom w:val="single" w:sz="6" w:space="0" w:color="7E7E7E"/>
            </w:tcBorders>
          </w:tcPr>
          <w:p w14:paraId="5DBD1401" w14:textId="77777777" w:rsidR="007A558B" w:rsidRDefault="007A558B">
            <w:pPr>
              <w:rPr>
                <w:sz w:val="2"/>
                <w:szCs w:val="2"/>
              </w:rPr>
            </w:pPr>
          </w:p>
        </w:tc>
      </w:tr>
      <w:tr w:rsidR="007A558B" w14:paraId="70E7F6B4" w14:textId="77777777">
        <w:trPr>
          <w:trHeight w:val="285"/>
        </w:trPr>
        <w:tc>
          <w:tcPr>
            <w:tcW w:w="15311" w:type="dxa"/>
            <w:gridSpan w:val="7"/>
            <w:tcBorders>
              <w:top w:val="single" w:sz="6" w:space="0" w:color="7E7E7E"/>
              <w:bottom w:val="single" w:sz="6" w:space="0" w:color="7E7E7E"/>
            </w:tcBorders>
          </w:tcPr>
          <w:p w14:paraId="7ABE4848" w14:textId="77777777" w:rsidR="007A558B" w:rsidRDefault="00000000">
            <w:pPr>
              <w:pStyle w:val="TableParagraph"/>
              <w:spacing w:before="1" w:line="264" w:lineRule="exact"/>
              <w:ind w:left="5" w:right="1"/>
              <w:jc w:val="center"/>
            </w:pPr>
            <w:r>
              <w:t>PAUSE</w:t>
            </w:r>
            <w:r>
              <w:rPr>
                <w:spacing w:val="-7"/>
              </w:rPr>
              <w:t xml:space="preserve"> </w:t>
            </w:r>
            <w:r>
              <w:t>15h15-</w:t>
            </w:r>
            <w:r>
              <w:rPr>
                <w:spacing w:val="-2"/>
              </w:rPr>
              <w:t>15h30</w:t>
            </w:r>
          </w:p>
        </w:tc>
      </w:tr>
      <w:tr w:rsidR="007A558B" w14:paraId="2E8F2130" w14:textId="77777777">
        <w:trPr>
          <w:trHeight w:val="2145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DF03DAC" w14:textId="77777777" w:rsidR="007A558B" w:rsidRDefault="00000000">
            <w:pPr>
              <w:pStyle w:val="TableParagraph"/>
              <w:spacing w:line="242" w:lineRule="auto"/>
              <w:ind w:left="107" w:right="357"/>
              <w:rPr>
                <w:b/>
              </w:rPr>
            </w:pPr>
            <w:r>
              <w:rPr>
                <w:b/>
              </w:rPr>
              <w:t>Séquence 8 : Adopter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mode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 vie protecteur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547AA0B6" w14:textId="77777777" w:rsidR="007A558B" w:rsidRDefault="00000000">
            <w:pPr>
              <w:pStyle w:val="TableParagraph"/>
              <w:spacing w:line="265" w:lineRule="exact"/>
            </w:pPr>
            <w:r>
              <w:t>Comprendre</w:t>
            </w:r>
            <w:r>
              <w:rPr>
                <w:spacing w:val="-9"/>
              </w:rPr>
              <w:t xml:space="preserve"> </w:t>
            </w:r>
            <w:r>
              <w:t>l’importance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7F744CEA" w14:textId="77777777" w:rsidR="007A558B" w:rsidRDefault="00000000">
            <w:pPr>
              <w:pStyle w:val="TableParagraph"/>
              <w:spacing w:line="242" w:lineRule="auto"/>
            </w:pPr>
            <w:r>
              <w:t>l’hygiène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vie,</w:t>
            </w:r>
            <w:r>
              <w:rPr>
                <w:spacing w:val="-10"/>
              </w:rPr>
              <w:t xml:space="preserve"> </w:t>
            </w:r>
            <w:r>
              <w:t>l’alimentation,</w:t>
            </w:r>
            <w:r>
              <w:rPr>
                <w:spacing w:val="-10"/>
              </w:rPr>
              <w:t xml:space="preserve"> </w:t>
            </w:r>
            <w:r>
              <w:t>le sommeil, l’activité physique</w:t>
            </w:r>
          </w:p>
          <w:p w14:paraId="2BB7B54E" w14:textId="77777777" w:rsidR="007A558B" w:rsidRDefault="00000000">
            <w:pPr>
              <w:pStyle w:val="TableParagraph"/>
              <w:spacing w:before="266"/>
              <w:ind w:right="145"/>
            </w:pPr>
            <w:r>
              <w:t>Connaître les modérateurs de stress</w:t>
            </w:r>
            <w:r>
              <w:rPr>
                <w:spacing w:val="-4"/>
              </w:rPr>
              <w:t xml:space="preserve"> 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nature,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9"/>
              </w:rPr>
              <w:t xml:space="preserve"> </w:t>
            </w:r>
            <w:r>
              <w:t>rire,</w:t>
            </w:r>
            <w:r>
              <w:rPr>
                <w:spacing w:val="-6"/>
              </w:rPr>
              <w:t xml:space="preserve"> </w:t>
            </w:r>
            <w:r>
              <w:t>les</w:t>
            </w:r>
            <w:r>
              <w:rPr>
                <w:spacing w:val="-6"/>
              </w:rPr>
              <w:t xml:space="preserve"> </w:t>
            </w:r>
            <w:r>
              <w:t>actions positives, le partage émotionnel…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1B33466" w14:textId="2C8A8A39" w:rsidR="007A558B" w:rsidRDefault="007A558B">
            <w:pPr>
              <w:pStyle w:val="TableParagraph"/>
              <w:spacing w:line="265" w:lineRule="exact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C140943" w14:textId="6D673C8B" w:rsidR="007A558B" w:rsidRDefault="007A558B">
            <w:pPr>
              <w:pStyle w:val="TableParagraph"/>
              <w:spacing w:line="246" w:lineRule="exact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7B4261B" w14:textId="0B80F5ED" w:rsidR="007A558B" w:rsidRDefault="007A558B">
            <w:pPr>
              <w:pStyle w:val="TableParagraph"/>
              <w:ind w:left="107" w:right="101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526C0B0" w14:textId="195C7854" w:rsidR="007A558B" w:rsidRDefault="007A558B">
            <w:pPr>
              <w:pStyle w:val="TableParagraph"/>
              <w:ind w:left="107" w:right="234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3ABAE279" w14:textId="56374E0D" w:rsidR="007A558B" w:rsidRDefault="007A558B">
            <w:pPr>
              <w:pStyle w:val="TableParagraph"/>
              <w:spacing w:before="265"/>
              <w:ind w:left="8"/>
              <w:jc w:val="center"/>
            </w:pPr>
          </w:p>
        </w:tc>
      </w:tr>
      <w:tr w:rsidR="007A558B" w14:paraId="52A39850" w14:textId="77777777">
        <w:trPr>
          <w:trHeight w:val="1881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3F8F120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4047256D" w14:textId="77777777" w:rsidR="007A558B" w:rsidRDefault="00000000">
            <w:pPr>
              <w:pStyle w:val="TableParagraph"/>
              <w:spacing w:before="1"/>
              <w:ind w:right="108"/>
            </w:pPr>
            <w:r>
              <w:t>Savoir se détendre, se ressourcer, se régénérer : Technique de visualisation</w:t>
            </w:r>
            <w:r>
              <w:rPr>
                <w:spacing w:val="-13"/>
              </w:rPr>
              <w:t xml:space="preserve"> </w:t>
            </w:r>
            <w:r>
              <w:t>positive</w:t>
            </w:r>
            <w:r>
              <w:rPr>
                <w:spacing w:val="-12"/>
              </w:rPr>
              <w:t xml:space="preserve"> </w:t>
            </w:r>
            <w:r>
              <w:t>(sophrologie)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473A769" w14:textId="6ACFA428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2534ACA5" w14:textId="515CA916" w:rsidR="007A558B" w:rsidRDefault="007A558B">
            <w:pPr>
              <w:pStyle w:val="TableParagraph"/>
              <w:spacing w:before="1" w:line="248" w:lineRule="exact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0D000A4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76B59773" w14:textId="59E56B92" w:rsidR="007A558B" w:rsidRDefault="007A558B">
            <w:pPr>
              <w:pStyle w:val="TableParagraph"/>
              <w:spacing w:before="1"/>
              <w:ind w:left="107" w:right="226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5E32819F" w14:textId="22BA232A" w:rsidR="007A558B" w:rsidRDefault="007A558B">
            <w:pPr>
              <w:pStyle w:val="TableParagraph"/>
              <w:spacing w:before="1"/>
              <w:ind w:left="8"/>
              <w:jc w:val="center"/>
            </w:pPr>
          </w:p>
        </w:tc>
      </w:tr>
      <w:tr w:rsidR="007A558B" w14:paraId="656BF21F" w14:textId="77777777">
        <w:trPr>
          <w:trHeight w:val="1073"/>
        </w:trPr>
        <w:tc>
          <w:tcPr>
            <w:tcW w:w="2371" w:type="dxa"/>
            <w:tcBorders>
              <w:top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69170FF3" w14:textId="77777777" w:rsidR="007A558B" w:rsidRDefault="00000000">
            <w:pPr>
              <w:pStyle w:val="TableParagraph"/>
              <w:spacing w:before="1"/>
              <w:ind w:left="107" w:right="82"/>
              <w:rPr>
                <w:b/>
              </w:rPr>
            </w:pPr>
            <w:r>
              <w:rPr>
                <w:b/>
              </w:rPr>
              <w:t>Conclusion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formation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4CBC3C8" w14:textId="77777777" w:rsidR="007A558B" w:rsidRDefault="00000000">
            <w:pPr>
              <w:pStyle w:val="TableParagraph"/>
              <w:spacing w:before="1"/>
            </w:pPr>
            <w:r>
              <w:t>Synthèse,</w:t>
            </w:r>
            <w:r>
              <w:rPr>
                <w:spacing w:val="-3"/>
              </w:rPr>
              <w:t xml:space="preserve"> </w:t>
            </w:r>
            <w:r>
              <w:t>boîte</w:t>
            </w:r>
            <w:r>
              <w:rPr>
                <w:spacing w:val="-1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</w:t>
            </w:r>
            <w:r>
              <w:t>outils</w:t>
            </w:r>
            <w:r>
              <w:rPr>
                <w:spacing w:val="-2"/>
              </w:rPr>
              <w:t xml:space="preserve"> antistress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82295B8" w14:textId="521CB450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1D660F4" w14:textId="55023E4B" w:rsidR="007A558B" w:rsidRDefault="007A558B">
            <w:pPr>
              <w:pStyle w:val="TableParagraph"/>
              <w:spacing w:before="1"/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08523175" w14:textId="432A9E28" w:rsidR="007A558B" w:rsidRDefault="007A558B">
            <w:pPr>
              <w:pStyle w:val="TableParagraph"/>
              <w:spacing w:before="1"/>
              <w:ind w:left="107"/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  <w:right w:val="single" w:sz="6" w:space="0" w:color="7E7E7E"/>
            </w:tcBorders>
          </w:tcPr>
          <w:p w14:paraId="3854AEF8" w14:textId="3AD97357" w:rsidR="007A558B" w:rsidRDefault="007A558B">
            <w:pPr>
              <w:pStyle w:val="TableParagraph"/>
              <w:spacing w:line="246" w:lineRule="exact"/>
              <w:ind w:left="107"/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  <w:bottom w:val="single" w:sz="6" w:space="0" w:color="7E7E7E"/>
            </w:tcBorders>
          </w:tcPr>
          <w:p w14:paraId="23C92448" w14:textId="77777777" w:rsidR="007A558B" w:rsidRDefault="007A558B">
            <w:pPr>
              <w:pStyle w:val="TableParagraph"/>
              <w:ind w:left="0"/>
            </w:pPr>
          </w:p>
          <w:p w14:paraId="76819CDE" w14:textId="59E3BEF3" w:rsidR="007A558B" w:rsidRDefault="007A558B">
            <w:pPr>
              <w:pStyle w:val="TableParagraph"/>
              <w:spacing w:before="1"/>
              <w:ind w:left="8"/>
              <w:jc w:val="center"/>
            </w:pPr>
          </w:p>
        </w:tc>
      </w:tr>
      <w:tr w:rsidR="007A558B" w14:paraId="6E95055A" w14:textId="77777777">
        <w:trPr>
          <w:trHeight w:val="1345"/>
        </w:trPr>
        <w:tc>
          <w:tcPr>
            <w:tcW w:w="2371" w:type="dxa"/>
            <w:tcBorders>
              <w:top w:val="single" w:sz="6" w:space="0" w:color="7E7E7E"/>
              <w:right w:val="single" w:sz="6" w:space="0" w:color="7E7E7E"/>
            </w:tcBorders>
          </w:tcPr>
          <w:p w14:paraId="79348AAA" w14:textId="77777777" w:rsidR="007A558B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Evaluation</w:t>
            </w:r>
          </w:p>
        </w:tc>
        <w:tc>
          <w:tcPr>
            <w:tcW w:w="3425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6FB8A22D" w14:textId="77777777" w:rsidR="007A558B" w:rsidRDefault="00000000">
            <w:pPr>
              <w:pStyle w:val="TableParagraph"/>
              <w:spacing w:before="1"/>
              <w:ind w:right="89"/>
              <w:jc w:val="both"/>
            </w:pPr>
            <w:r>
              <w:rPr>
                <w:b/>
                <w:color w:val="121212"/>
              </w:rPr>
              <w:t xml:space="preserve">Tour de table </w:t>
            </w:r>
            <w:r>
              <w:rPr>
                <w:color w:val="121212"/>
              </w:rPr>
              <w:t>pour évaluer le ressenti et le niveau de satisfaction des participants</w:t>
            </w:r>
          </w:p>
          <w:p w14:paraId="19329375" w14:textId="77777777" w:rsidR="007A558B" w:rsidRDefault="00000000">
            <w:pPr>
              <w:pStyle w:val="TableParagraph"/>
              <w:spacing w:before="3" w:line="268" w:lineRule="exact"/>
              <w:ind w:left="154"/>
              <w:jc w:val="both"/>
            </w:pPr>
            <w:r>
              <w:rPr>
                <w:b/>
                <w:color w:val="121212"/>
              </w:rPr>
              <w:t>+</w:t>
            </w:r>
            <w:r>
              <w:rPr>
                <w:color w:val="121212"/>
              </w:rPr>
              <w:t>test</w:t>
            </w:r>
            <w:r>
              <w:rPr>
                <w:color w:val="121212"/>
                <w:spacing w:val="-8"/>
              </w:rPr>
              <w:t xml:space="preserve"> </w:t>
            </w:r>
            <w:r>
              <w:rPr>
                <w:color w:val="121212"/>
                <w:spacing w:val="-2"/>
              </w:rPr>
              <w:t>évaluation</w:t>
            </w:r>
          </w:p>
          <w:p w14:paraId="444FB3C3" w14:textId="77777777" w:rsidR="007A558B" w:rsidRDefault="00000000">
            <w:pPr>
              <w:pStyle w:val="TableParagraph"/>
              <w:spacing w:line="248" w:lineRule="exact"/>
              <w:jc w:val="both"/>
            </w:pPr>
            <w:r>
              <w:rPr>
                <w:color w:val="121212"/>
              </w:rPr>
              <w:t>+</w:t>
            </w:r>
            <w:r>
              <w:rPr>
                <w:color w:val="121212"/>
                <w:spacing w:val="-5"/>
              </w:rPr>
              <w:t xml:space="preserve"> </w:t>
            </w:r>
            <w:r>
              <w:rPr>
                <w:color w:val="121212"/>
              </w:rPr>
              <w:t>fiche</w:t>
            </w:r>
            <w:r>
              <w:rPr>
                <w:color w:val="121212"/>
                <w:spacing w:val="-3"/>
              </w:rPr>
              <w:t xml:space="preserve"> </w:t>
            </w:r>
            <w:r>
              <w:rPr>
                <w:color w:val="121212"/>
                <w:spacing w:val="-2"/>
              </w:rPr>
              <w:t>d’appréciation</w:t>
            </w:r>
          </w:p>
        </w:tc>
        <w:tc>
          <w:tcPr>
            <w:tcW w:w="1316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40B02BE3" w14:textId="323E3E93" w:rsidR="007A558B" w:rsidRDefault="007A558B">
            <w:pPr>
              <w:pStyle w:val="TableParagraph"/>
              <w:spacing w:before="1"/>
            </w:pPr>
          </w:p>
        </w:tc>
        <w:tc>
          <w:tcPr>
            <w:tcW w:w="2128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41907A75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5EB6AFEC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  <w:tcBorders>
              <w:top w:val="single" w:sz="6" w:space="0" w:color="7E7E7E"/>
              <w:left w:val="single" w:sz="6" w:space="0" w:color="7E7E7E"/>
              <w:right w:val="single" w:sz="6" w:space="0" w:color="7E7E7E"/>
            </w:tcBorders>
          </w:tcPr>
          <w:p w14:paraId="2187CD46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  <w:tcBorders>
              <w:top w:val="single" w:sz="6" w:space="0" w:color="7E7E7E"/>
              <w:left w:val="single" w:sz="6" w:space="0" w:color="7E7E7E"/>
            </w:tcBorders>
          </w:tcPr>
          <w:p w14:paraId="71DAB66A" w14:textId="77777777" w:rsidR="007A558B" w:rsidRDefault="007A558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5FB4FD8" w14:textId="77777777" w:rsidR="007A558B" w:rsidRDefault="007A558B">
      <w:pPr>
        <w:pStyle w:val="TableParagraph"/>
        <w:rPr>
          <w:rFonts w:ascii="Times New Roman"/>
          <w:sz w:val="20"/>
        </w:rPr>
        <w:sectPr w:rsidR="007A558B">
          <w:pgSz w:w="15840" w:h="12240" w:orient="landscape"/>
          <w:pgMar w:top="1240" w:right="0" w:bottom="840" w:left="0" w:header="755" w:footer="649" w:gutter="0"/>
          <w:cols w:space="720"/>
        </w:sectPr>
      </w:pPr>
    </w:p>
    <w:p w14:paraId="7532FEF0" w14:textId="77777777" w:rsidR="007A558B" w:rsidRDefault="007A558B">
      <w:pPr>
        <w:pStyle w:val="Corpsdetexte"/>
        <w:spacing w:before="44"/>
      </w:pPr>
    </w:p>
    <w:p w14:paraId="406B257D" w14:textId="79CB2C8C" w:rsidR="007A558B" w:rsidRPr="00055D37" w:rsidRDefault="00000000">
      <w:pPr>
        <w:pStyle w:val="Titre1"/>
        <w:spacing w:line="268" w:lineRule="exact"/>
        <w:ind w:left="2016" w:firstLine="0"/>
        <w:rPr>
          <w:i/>
          <w:iCs/>
        </w:rPr>
      </w:pPr>
      <w:r w:rsidRPr="00055D37">
        <w:rPr>
          <w:i/>
          <w:iCs/>
        </w:rPr>
        <w:t>Cas</w:t>
      </w:r>
      <w:r w:rsidRPr="00055D37">
        <w:rPr>
          <w:i/>
          <w:iCs/>
          <w:spacing w:val="-4"/>
        </w:rPr>
        <w:t xml:space="preserve"> </w:t>
      </w:r>
      <w:r w:rsidRPr="00055D37">
        <w:rPr>
          <w:i/>
          <w:iCs/>
        </w:rPr>
        <w:t>proposés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en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séquence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7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-issus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des</w:t>
      </w:r>
      <w:r w:rsidRPr="00055D37">
        <w:rPr>
          <w:i/>
          <w:iCs/>
          <w:spacing w:val="-4"/>
        </w:rPr>
        <w:t xml:space="preserve"> </w:t>
      </w:r>
      <w:r w:rsidRPr="00055D37">
        <w:rPr>
          <w:i/>
          <w:iCs/>
        </w:rPr>
        <w:t>problématiques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des</w:t>
      </w:r>
      <w:r w:rsidRPr="00055D37">
        <w:rPr>
          <w:i/>
          <w:iCs/>
          <w:spacing w:val="-4"/>
        </w:rPr>
        <w:t xml:space="preserve"> </w:t>
      </w:r>
      <w:r w:rsidRPr="00055D37">
        <w:rPr>
          <w:i/>
          <w:iCs/>
        </w:rPr>
        <w:t>stagiaires</w:t>
      </w:r>
      <w:r w:rsidRPr="00055D37">
        <w:rPr>
          <w:i/>
          <w:iCs/>
          <w:spacing w:val="2"/>
        </w:rPr>
        <w:t xml:space="preserve"> </w:t>
      </w:r>
      <w:r w:rsidRPr="00055D37">
        <w:rPr>
          <w:i/>
          <w:iCs/>
          <w:spacing w:val="-10"/>
        </w:rPr>
        <w:t>:</w:t>
      </w:r>
    </w:p>
    <w:p w14:paraId="698A0041" w14:textId="77777777" w:rsidR="007A558B" w:rsidRPr="00055D37" w:rsidRDefault="00000000">
      <w:pPr>
        <w:pStyle w:val="Paragraphedeliste"/>
        <w:numPr>
          <w:ilvl w:val="0"/>
          <w:numId w:val="1"/>
        </w:numPr>
        <w:tabs>
          <w:tab w:val="left" w:pos="2016"/>
        </w:tabs>
        <w:rPr>
          <w:i/>
          <w:iCs/>
        </w:rPr>
      </w:pPr>
      <w:r w:rsidRPr="00055D37">
        <w:rPr>
          <w:i/>
          <w:iCs/>
        </w:rPr>
        <w:t>Exprimer</w:t>
      </w:r>
      <w:r w:rsidRPr="00055D37">
        <w:rPr>
          <w:i/>
          <w:iCs/>
          <w:spacing w:val="-7"/>
        </w:rPr>
        <w:t xml:space="preserve"> </w:t>
      </w:r>
      <w:r w:rsidRPr="00055D37">
        <w:rPr>
          <w:i/>
          <w:iCs/>
        </w:rPr>
        <w:t>à</w:t>
      </w:r>
      <w:r w:rsidRPr="00055D37">
        <w:rPr>
          <w:i/>
          <w:iCs/>
          <w:spacing w:val="-5"/>
        </w:rPr>
        <w:t xml:space="preserve"> </w:t>
      </w:r>
      <w:r w:rsidRPr="00055D37">
        <w:rPr>
          <w:i/>
          <w:iCs/>
        </w:rPr>
        <w:t>son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supérieur</w:t>
      </w:r>
      <w:r w:rsidRPr="00055D37">
        <w:rPr>
          <w:i/>
          <w:iCs/>
          <w:spacing w:val="-4"/>
        </w:rPr>
        <w:t xml:space="preserve"> </w:t>
      </w:r>
      <w:r w:rsidRPr="00055D37">
        <w:rPr>
          <w:i/>
          <w:iCs/>
        </w:rPr>
        <w:t>ses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difficultés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face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à</w:t>
      </w:r>
      <w:r w:rsidRPr="00055D37">
        <w:rPr>
          <w:i/>
          <w:iCs/>
          <w:spacing w:val="-1"/>
        </w:rPr>
        <w:t xml:space="preserve"> </w:t>
      </w:r>
      <w:r w:rsidRPr="00055D37">
        <w:rPr>
          <w:i/>
          <w:iCs/>
        </w:rPr>
        <w:t>une</w:t>
      </w:r>
      <w:r w:rsidRPr="00055D37">
        <w:rPr>
          <w:i/>
          <w:iCs/>
          <w:spacing w:val="-5"/>
        </w:rPr>
        <w:t xml:space="preserve"> </w:t>
      </w:r>
      <w:r w:rsidRPr="00055D37">
        <w:rPr>
          <w:i/>
          <w:iCs/>
        </w:rPr>
        <w:t>charge</w:t>
      </w:r>
      <w:r w:rsidRPr="00055D37">
        <w:rPr>
          <w:i/>
          <w:iCs/>
          <w:spacing w:val="-5"/>
        </w:rPr>
        <w:t xml:space="preserve"> </w:t>
      </w:r>
      <w:r w:rsidRPr="00055D37">
        <w:rPr>
          <w:i/>
          <w:iCs/>
        </w:rPr>
        <w:t>de</w:t>
      </w:r>
      <w:r w:rsidRPr="00055D37">
        <w:rPr>
          <w:i/>
          <w:iCs/>
          <w:spacing w:val="-1"/>
        </w:rPr>
        <w:t xml:space="preserve"> </w:t>
      </w:r>
      <w:r w:rsidRPr="00055D37">
        <w:rPr>
          <w:i/>
          <w:iCs/>
        </w:rPr>
        <w:t>travail</w:t>
      </w:r>
      <w:r w:rsidRPr="00055D37">
        <w:rPr>
          <w:i/>
          <w:iCs/>
          <w:spacing w:val="-2"/>
        </w:rPr>
        <w:t xml:space="preserve"> excessive.</w:t>
      </w:r>
    </w:p>
    <w:p w14:paraId="6E38A144" w14:textId="77777777" w:rsidR="007A558B" w:rsidRPr="00055D37" w:rsidRDefault="00000000">
      <w:pPr>
        <w:pStyle w:val="Paragraphedeliste"/>
        <w:numPr>
          <w:ilvl w:val="0"/>
          <w:numId w:val="1"/>
        </w:numPr>
        <w:tabs>
          <w:tab w:val="left" w:pos="2016"/>
        </w:tabs>
        <w:rPr>
          <w:i/>
          <w:iCs/>
        </w:rPr>
      </w:pPr>
      <w:r w:rsidRPr="00055D37">
        <w:rPr>
          <w:i/>
          <w:iCs/>
        </w:rPr>
        <w:t>Exprimer</w:t>
      </w:r>
      <w:r w:rsidRPr="00055D37">
        <w:rPr>
          <w:i/>
          <w:iCs/>
          <w:spacing w:val="-4"/>
        </w:rPr>
        <w:t xml:space="preserve"> </w:t>
      </w:r>
      <w:r w:rsidRPr="00055D37">
        <w:rPr>
          <w:i/>
          <w:iCs/>
        </w:rPr>
        <w:t>à</w:t>
      </w:r>
      <w:r w:rsidRPr="00055D37">
        <w:rPr>
          <w:i/>
          <w:iCs/>
          <w:spacing w:val="-5"/>
        </w:rPr>
        <w:t xml:space="preserve"> </w:t>
      </w:r>
      <w:r w:rsidRPr="00055D37">
        <w:rPr>
          <w:i/>
          <w:iCs/>
        </w:rPr>
        <w:t>un</w:t>
      </w:r>
      <w:r w:rsidRPr="00055D37">
        <w:rPr>
          <w:i/>
          <w:iCs/>
          <w:spacing w:val="2"/>
        </w:rPr>
        <w:t xml:space="preserve"> </w:t>
      </w:r>
      <w:r w:rsidRPr="00055D37">
        <w:rPr>
          <w:i/>
          <w:iCs/>
        </w:rPr>
        <w:t>collègue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son</w:t>
      </w:r>
      <w:r w:rsidRPr="00055D37">
        <w:rPr>
          <w:i/>
          <w:iCs/>
          <w:spacing w:val="-2"/>
        </w:rPr>
        <w:t xml:space="preserve"> </w:t>
      </w:r>
      <w:r w:rsidRPr="00055D37">
        <w:rPr>
          <w:i/>
          <w:iCs/>
        </w:rPr>
        <w:t>besoin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</w:rPr>
        <w:t>de</w:t>
      </w:r>
      <w:r w:rsidRPr="00055D37">
        <w:rPr>
          <w:i/>
          <w:iCs/>
          <w:spacing w:val="-3"/>
        </w:rPr>
        <w:t xml:space="preserve"> </w:t>
      </w:r>
      <w:r w:rsidRPr="00055D37">
        <w:rPr>
          <w:i/>
          <w:iCs/>
          <w:spacing w:val="-2"/>
        </w:rPr>
        <w:t>considération</w:t>
      </w:r>
    </w:p>
    <w:sectPr w:rsidR="007A558B" w:rsidRPr="00055D37">
      <w:pgSz w:w="15840" w:h="12240" w:orient="landscape"/>
      <w:pgMar w:top="1240" w:right="0" w:bottom="840" w:left="0" w:header="755" w:footer="6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2293" w14:textId="77777777" w:rsidR="007E7493" w:rsidRDefault="007E7493">
      <w:r>
        <w:separator/>
      </w:r>
    </w:p>
  </w:endnote>
  <w:endnote w:type="continuationSeparator" w:id="0">
    <w:p w14:paraId="3537DC02" w14:textId="77777777" w:rsidR="007E7493" w:rsidRDefault="007E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CFE6" w14:textId="77777777" w:rsidR="007A558B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5936" behindDoc="1" locked="0" layoutInCell="1" allowOverlap="1" wp14:anchorId="72D1B326" wp14:editId="71D2A6A6">
              <wp:simplePos x="0" y="0"/>
              <wp:positionH relativeFrom="page">
                <wp:posOffset>8856726</wp:posOffset>
              </wp:positionH>
              <wp:positionV relativeFrom="page">
                <wp:posOffset>7220902</wp:posOffset>
              </wp:positionV>
              <wp:extent cx="57467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015A9C" w14:textId="77777777" w:rsidR="007A558B" w:rsidRDefault="00000000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E7E7E"/>
                              <w:spacing w:val="-2"/>
                              <w:sz w:val="16"/>
                            </w:rPr>
                            <w:t>V1-20250328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1B32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7.4pt;margin-top:568.55pt;width:45.25pt;height:10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" filled="f" stroked="f">
              <v:textbox inset="0,0,0,0">
                <w:txbxContent>
                  <w:p w14:paraId="79015A9C" w14:textId="77777777" w:rsidR="007A558B" w:rsidRDefault="00000000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7E7E7E"/>
                        <w:spacing w:val="-2"/>
                        <w:sz w:val="16"/>
                      </w:rPr>
                      <w:t>V1-20250328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491A" w14:textId="77777777" w:rsidR="007E7493" w:rsidRDefault="007E7493">
      <w:r>
        <w:separator/>
      </w:r>
    </w:p>
  </w:footnote>
  <w:footnote w:type="continuationSeparator" w:id="0">
    <w:p w14:paraId="33029627" w14:textId="77777777" w:rsidR="007E7493" w:rsidRDefault="007E7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897C" w14:textId="77777777" w:rsidR="00396969" w:rsidRPr="00876CA9" w:rsidRDefault="00396969" w:rsidP="00396969">
    <w:pPr>
      <w:jc w:val="center"/>
      <w:rPr>
        <w:rFonts w:asciiTheme="minorHAnsi" w:hAnsiTheme="minorHAnsi" w:cs="Arial"/>
        <w:b/>
        <w:sz w:val="36"/>
        <w:szCs w:val="36"/>
      </w:rPr>
    </w:pPr>
    <w:r w:rsidRPr="00876CA9">
      <w:rPr>
        <w:rFonts w:asciiTheme="minorHAnsi" w:hAnsiTheme="minorHAnsi" w:cs="Arial"/>
        <w:b/>
        <w:sz w:val="36"/>
        <w:szCs w:val="36"/>
      </w:rPr>
      <w:t>Déroulé pédagogique</w:t>
    </w:r>
  </w:p>
  <w:p w14:paraId="4D6C4738" w14:textId="5482E492" w:rsidR="007A558B" w:rsidRDefault="007A558B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D5099"/>
    <w:multiLevelType w:val="hybridMultilevel"/>
    <w:tmpl w:val="6708262A"/>
    <w:lvl w:ilvl="0" w:tplc="72F49046">
      <w:numFmt w:val="bullet"/>
      <w:lvlText w:val="-"/>
      <w:lvlJc w:val="left"/>
      <w:pPr>
        <w:ind w:left="20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3146672">
      <w:numFmt w:val="bullet"/>
      <w:lvlText w:val="•"/>
      <w:lvlJc w:val="left"/>
      <w:pPr>
        <w:ind w:left="3402" w:hanging="360"/>
      </w:pPr>
      <w:rPr>
        <w:rFonts w:hint="default"/>
        <w:lang w:val="fr-FR" w:eastAsia="en-US" w:bidi="ar-SA"/>
      </w:rPr>
    </w:lvl>
    <w:lvl w:ilvl="2" w:tplc="99FCE2E4">
      <w:numFmt w:val="bullet"/>
      <w:lvlText w:val="•"/>
      <w:lvlJc w:val="left"/>
      <w:pPr>
        <w:ind w:left="4784" w:hanging="360"/>
      </w:pPr>
      <w:rPr>
        <w:rFonts w:hint="default"/>
        <w:lang w:val="fr-FR" w:eastAsia="en-US" w:bidi="ar-SA"/>
      </w:rPr>
    </w:lvl>
    <w:lvl w:ilvl="3" w:tplc="C23AA27C">
      <w:numFmt w:val="bullet"/>
      <w:lvlText w:val="•"/>
      <w:lvlJc w:val="left"/>
      <w:pPr>
        <w:ind w:left="6166" w:hanging="360"/>
      </w:pPr>
      <w:rPr>
        <w:rFonts w:hint="default"/>
        <w:lang w:val="fr-FR" w:eastAsia="en-US" w:bidi="ar-SA"/>
      </w:rPr>
    </w:lvl>
    <w:lvl w:ilvl="4" w:tplc="1EC4A5F8">
      <w:numFmt w:val="bullet"/>
      <w:lvlText w:val="•"/>
      <w:lvlJc w:val="left"/>
      <w:pPr>
        <w:ind w:left="7548" w:hanging="360"/>
      </w:pPr>
      <w:rPr>
        <w:rFonts w:hint="default"/>
        <w:lang w:val="fr-FR" w:eastAsia="en-US" w:bidi="ar-SA"/>
      </w:rPr>
    </w:lvl>
    <w:lvl w:ilvl="5" w:tplc="8794E052">
      <w:numFmt w:val="bullet"/>
      <w:lvlText w:val="•"/>
      <w:lvlJc w:val="left"/>
      <w:pPr>
        <w:ind w:left="8930" w:hanging="360"/>
      </w:pPr>
      <w:rPr>
        <w:rFonts w:hint="default"/>
        <w:lang w:val="fr-FR" w:eastAsia="en-US" w:bidi="ar-SA"/>
      </w:rPr>
    </w:lvl>
    <w:lvl w:ilvl="6" w:tplc="689CB5B6">
      <w:numFmt w:val="bullet"/>
      <w:lvlText w:val="•"/>
      <w:lvlJc w:val="left"/>
      <w:pPr>
        <w:ind w:left="10312" w:hanging="360"/>
      </w:pPr>
      <w:rPr>
        <w:rFonts w:hint="default"/>
        <w:lang w:val="fr-FR" w:eastAsia="en-US" w:bidi="ar-SA"/>
      </w:rPr>
    </w:lvl>
    <w:lvl w:ilvl="7" w:tplc="7F8CB374">
      <w:numFmt w:val="bullet"/>
      <w:lvlText w:val="•"/>
      <w:lvlJc w:val="left"/>
      <w:pPr>
        <w:ind w:left="11694" w:hanging="360"/>
      </w:pPr>
      <w:rPr>
        <w:rFonts w:hint="default"/>
        <w:lang w:val="fr-FR" w:eastAsia="en-US" w:bidi="ar-SA"/>
      </w:rPr>
    </w:lvl>
    <w:lvl w:ilvl="8" w:tplc="09D6965E">
      <w:numFmt w:val="bullet"/>
      <w:lvlText w:val="•"/>
      <w:lvlJc w:val="left"/>
      <w:pPr>
        <w:ind w:left="13076" w:hanging="360"/>
      </w:pPr>
      <w:rPr>
        <w:rFonts w:hint="default"/>
        <w:lang w:val="fr-FR" w:eastAsia="en-US" w:bidi="ar-SA"/>
      </w:rPr>
    </w:lvl>
  </w:abstractNum>
  <w:num w:numId="1" w16cid:durableId="211905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8B"/>
    <w:rsid w:val="00055D37"/>
    <w:rsid w:val="00396969"/>
    <w:rsid w:val="00546A81"/>
    <w:rsid w:val="007A558B"/>
    <w:rsid w:val="007E7493"/>
    <w:rsid w:val="00D2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6A784"/>
  <w15:docId w15:val="{F82C30A5-9448-4CA6-BCC2-0D0A81A4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1344" w:hanging="48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68" w:lineRule="exact"/>
      <w:ind w:left="2016" w:hanging="360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En-tte">
    <w:name w:val="header"/>
    <w:basedOn w:val="Normal"/>
    <w:link w:val="En-tteCar"/>
    <w:uiPriority w:val="99"/>
    <w:unhideWhenUsed/>
    <w:rsid w:val="0039696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96969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9696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96969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495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d'animation du formateur</dc:title>
  <dc:creator>bergeron</dc:creator>
  <cp:lastModifiedBy>Baya FECIH</cp:lastModifiedBy>
  <cp:revision>3</cp:revision>
  <dcterms:created xsi:type="dcterms:W3CDTF">2026-06-24T09:13:00Z</dcterms:created>
  <dcterms:modified xsi:type="dcterms:W3CDTF">2026-06-24T09:14:00Z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2026-06-05T00:00:00Z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pour Microsoft 365</vt:lpwstr>
  </property>
</Properties>
</file>